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67" w:rsidRPr="002A3667" w:rsidRDefault="002A3667" w:rsidP="002A3667">
      <w:pPr>
        <w:pStyle w:val="Page2TopTitle"/>
        <w:ind w:left="0" w:right="-142"/>
        <w:jc w:val="center"/>
        <w:rPr>
          <w:rFonts w:ascii="Arial Narrow" w:hAnsi="Arial Narrow" w:cs="Arial"/>
          <w:sz w:val="28"/>
          <w:szCs w:val="28"/>
          <w:lang w:val="fr-FR"/>
        </w:rPr>
      </w:pPr>
      <w:bookmarkStart w:id="0" w:name="_GoBack"/>
      <w:bookmarkEnd w:id="0"/>
    </w:p>
    <w:p w:rsidR="001A3A43" w:rsidRPr="001A6767" w:rsidRDefault="001A3A43" w:rsidP="001A3A43">
      <w:pPr>
        <w:pStyle w:val="Page2TopTitle"/>
        <w:tabs>
          <w:tab w:val="left" w:pos="7200"/>
        </w:tabs>
        <w:ind w:left="0" w:right="-142"/>
        <w:jc w:val="center"/>
        <w:rPr>
          <w:rFonts w:ascii="Arial Narrow" w:hAnsi="Arial Narrow" w:cs="Arial"/>
          <w:sz w:val="44"/>
          <w:szCs w:val="28"/>
          <w:lang w:val="fr-FR"/>
        </w:rPr>
      </w:pPr>
      <w:r w:rsidRPr="001A6767">
        <w:rPr>
          <w:rFonts w:ascii="Arial Narrow" w:hAnsi="Arial Narrow" w:cs="Arial"/>
          <w:sz w:val="44"/>
          <w:szCs w:val="28"/>
          <w:lang w:val="fr-FR"/>
        </w:rPr>
        <w:t>résumé du cours et plan d’action personnel</w:t>
      </w:r>
    </w:p>
    <w:p w:rsidR="00D71736" w:rsidRPr="007D06EA" w:rsidRDefault="00D71736" w:rsidP="001A3A43">
      <w:pPr>
        <w:pStyle w:val="Page2TopTitle"/>
        <w:tabs>
          <w:tab w:val="left" w:pos="7200"/>
        </w:tabs>
        <w:ind w:left="0" w:right="-142"/>
        <w:jc w:val="center"/>
        <w:rPr>
          <w:rFonts w:ascii="Arial Narrow" w:hAnsi="Arial Narrow" w:cs="Arial"/>
          <w:sz w:val="22"/>
          <w:szCs w:val="28"/>
          <w:lang w:val="fr-FR"/>
        </w:rPr>
      </w:pPr>
    </w:p>
    <w:p w:rsidR="001A6767" w:rsidRPr="001A6767" w:rsidRDefault="001A6767" w:rsidP="001A6767">
      <w:pPr>
        <w:pStyle w:val="Page2Top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40"/>
        </w:tabs>
        <w:ind w:left="0" w:right="29"/>
        <w:jc w:val="center"/>
        <w:rPr>
          <w:rFonts w:ascii="Arial Narrow" w:hAnsi="Arial Narrow" w:cs="Arial"/>
          <w:sz w:val="28"/>
          <w:szCs w:val="28"/>
          <w:lang w:val="fr-FR"/>
        </w:rPr>
      </w:pPr>
      <w:r w:rsidRPr="001A6767">
        <w:rPr>
          <w:rFonts w:ascii="Arial Narrow" w:hAnsi="Arial Narrow" w:cs="Arial"/>
          <w:sz w:val="28"/>
          <w:szCs w:val="28"/>
          <w:lang w:val="fr-FR"/>
        </w:rPr>
        <w:t>Comment dépasser les attentes du client</w:t>
      </w:r>
    </w:p>
    <w:p w:rsidR="001A6767" w:rsidRPr="001A6767" w:rsidRDefault="001A6767" w:rsidP="001A6767">
      <w:pPr>
        <w:pStyle w:val="Listenumros"/>
        <w:numPr>
          <w:ilvl w:val="0"/>
          <w:numId w:val="0"/>
        </w:numPr>
        <w:ind w:right="30"/>
        <w:jc w:val="both"/>
        <w:rPr>
          <w:rFonts w:ascii="Arial Narrow" w:hAnsi="Arial Narrow" w:cs="Arial"/>
          <w:szCs w:val="24"/>
          <w:lang w:val="fr-FR"/>
        </w:rPr>
      </w:pPr>
    </w:p>
    <w:p w:rsidR="001A6767" w:rsidRPr="001A6767" w:rsidRDefault="001A6767" w:rsidP="001A6767">
      <w:pPr>
        <w:pStyle w:val="Listenumros"/>
        <w:numPr>
          <w:ilvl w:val="0"/>
          <w:numId w:val="41"/>
        </w:numPr>
        <w:jc w:val="both"/>
        <w:rPr>
          <w:rFonts w:ascii="Arial Narrow" w:hAnsi="Arial Narrow" w:cs="Arial"/>
          <w:szCs w:val="22"/>
          <w:lang w:val="fr-FR"/>
        </w:rPr>
      </w:pPr>
      <w:r w:rsidRPr="001A6767">
        <w:rPr>
          <w:rFonts w:ascii="Arial Narrow" w:hAnsi="Arial Narrow" w:cs="Arial"/>
          <w:szCs w:val="22"/>
          <w:lang w:val="fr-FR"/>
        </w:rPr>
        <w:t xml:space="preserve">Les quatre “Cercles de Service” sont les suivants : Service générique, service </w:t>
      </w:r>
      <w:r w:rsidRPr="001A6767">
        <w:rPr>
          <w:rFonts w:ascii="Arial Narrow" w:hAnsi="Arial Narrow" w:cs="Arial"/>
          <w:b/>
          <w:szCs w:val="22"/>
          <w:u w:val="single"/>
          <w:lang w:val="fr-FR"/>
        </w:rPr>
        <w:t>attendu</w:t>
      </w:r>
      <w:r w:rsidRPr="001A6767">
        <w:rPr>
          <w:rFonts w:ascii="Arial Narrow" w:hAnsi="Arial Narrow" w:cs="Arial"/>
          <w:szCs w:val="22"/>
          <w:lang w:val="fr-FR"/>
        </w:rPr>
        <w:t xml:space="preserve">, service augmenté et service </w:t>
      </w:r>
      <w:r w:rsidRPr="001A6767">
        <w:rPr>
          <w:rFonts w:ascii="Arial Narrow" w:hAnsi="Arial Narrow" w:cs="Arial"/>
          <w:b/>
          <w:szCs w:val="22"/>
          <w:u w:val="single"/>
          <w:lang w:val="fr-FR"/>
        </w:rPr>
        <w:t>potentiel</w:t>
      </w:r>
      <w:r w:rsidRPr="001A6767">
        <w:rPr>
          <w:rFonts w:ascii="Arial Narrow" w:hAnsi="Arial Narrow" w:cs="Arial"/>
          <w:szCs w:val="22"/>
          <w:lang w:val="fr-FR"/>
        </w:rPr>
        <w:t xml:space="preserve">. </w:t>
      </w:r>
    </w:p>
    <w:p w:rsidR="001A6767" w:rsidRPr="001A6767" w:rsidRDefault="001A6767" w:rsidP="001A6767">
      <w:pPr>
        <w:pStyle w:val="Listenumros"/>
        <w:numPr>
          <w:ilvl w:val="0"/>
          <w:numId w:val="41"/>
        </w:numPr>
        <w:jc w:val="both"/>
        <w:rPr>
          <w:rFonts w:ascii="Arial Narrow" w:hAnsi="Arial Narrow" w:cs="Arial"/>
          <w:szCs w:val="22"/>
          <w:lang w:val="fr-FR"/>
        </w:rPr>
      </w:pPr>
      <w:r w:rsidRPr="001A6767">
        <w:rPr>
          <w:rFonts w:ascii="Arial Narrow" w:hAnsi="Arial Narrow" w:cs="Arial"/>
          <w:szCs w:val="22"/>
          <w:lang w:val="fr-FR"/>
        </w:rPr>
        <w:t xml:space="preserve">Le service augmenté signifie que vous en faites </w:t>
      </w:r>
      <w:r w:rsidRPr="001A6767">
        <w:rPr>
          <w:rFonts w:ascii="Arial Narrow" w:hAnsi="Arial Narrow" w:cs="Arial"/>
          <w:b/>
          <w:szCs w:val="22"/>
          <w:u w:val="single"/>
          <w:lang w:val="fr-FR"/>
        </w:rPr>
        <w:t>plus</w:t>
      </w:r>
      <w:r w:rsidRPr="001A6767">
        <w:rPr>
          <w:rFonts w:ascii="Arial Narrow" w:hAnsi="Arial Narrow" w:cs="Arial"/>
          <w:szCs w:val="22"/>
          <w:lang w:val="fr-FR"/>
        </w:rPr>
        <w:t xml:space="preserve">, et cela </w:t>
      </w:r>
      <w:r w:rsidRPr="001A6767">
        <w:rPr>
          <w:rFonts w:ascii="Arial Narrow" w:hAnsi="Arial Narrow" w:cs="Arial"/>
          <w:b/>
          <w:szCs w:val="22"/>
          <w:u w:val="single"/>
          <w:lang w:val="fr-FR"/>
        </w:rPr>
        <w:t>mieux</w:t>
      </w:r>
      <w:r w:rsidRPr="001A6767">
        <w:rPr>
          <w:rFonts w:ascii="Arial Narrow" w:hAnsi="Arial Narrow" w:cs="Arial"/>
          <w:szCs w:val="22"/>
          <w:lang w:val="fr-FR"/>
        </w:rPr>
        <w:t xml:space="preserve">, voire </w:t>
      </w:r>
      <w:r w:rsidRPr="001A6767">
        <w:rPr>
          <w:rFonts w:ascii="Arial Narrow" w:hAnsi="Arial Narrow" w:cs="Arial"/>
          <w:b/>
          <w:szCs w:val="22"/>
          <w:u w:val="single"/>
          <w:lang w:val="fr-FR"/>
        </w:rPr>
        <w:t>plus rapidement</w:t>
      </w:r>
      <w:r w:rsidRPr="001A6767">
        <w:rPr>
          <w:rFonts w:ascii="Arial Narrow" w:hAnsi="Arial Narrow" w:cs="Arial"/>
          <w:szCs w:val="22"/>
          <w:lang w:val="fr-FR"/>
        </w:rPr>
        <w:t xml:space="preserve"> que n’importe qui.</w:t>
      </w:r>
    </w:p>
    <w:p w:rsidR="001A6767" w:rsidRPr="001A6767" w:rsidRDefault="001A6767" w:rsidP="001A6767">
      <w:pPr>
        <w:pStyle w:val="Listenumros"/>
        <w:numPr>
          <w:ilvl w:val="0"/>
          <w:numId w:val="41"/>
        </w:numPr>
        <w:rPr>
          <w:rFonts w:ascii="Arial Narrow" w:hAnsi="Arial Narrow" w:cs="Arial"/>
          <w:szCs w:val="22"/>
          <w:lang w:val="fr-FR"/>
        </w:rPr>
      </w:pPr>
      <w:r w:rsidRPr="001A6767">
        <w:rPr>
          <w:rFonts w:ascii="Arial Narrow" w:hAnsi="Arial Narrow" w:cs="Arial"/>
          <w:szCs w:val="22"/>
          <w:lang w:val="fr-FR"/>
        </w:rPr>
        <w:t xml:space="preserve"> Le service potentiel se définit ainsi : qu’</w:t>
      </w:r>
      <w:proofErr w:type="spellStart"/>
      <w:r w:rsidRPr="001A6767">
        <w:rPr>
          <w:rFonts w:ascii="Arial Narrow" w:hAnsi="Arial Narrow" w:cs="Arial"/>
          <w:szCs w:val="22"/>
          <w:lang w:val="fr-FR"/>
        </w:rPr>
        <w:t>est ce</w:t>
      </w:r>
      <w:proofErr w:type="spellEnd"/>
      <w:r w:rsidRPr="001A6767">
        <w:rPr>
          <w:rFonts w:ascii="Arial Narrow" w:hAnsi="Arial Narrow" w:cs="Arial"/>
          <w:szCs w:val="22"/>
          <w:lang w:val="fr-FR"/>
        </w:rPr>
        <w:t xml:space="preserve"> qui vous rend </w:t>
      </w:r>
      <w:r w:rsidRPr="001A6767">
        <w:rPr>
          <w:rFonts w:ascii="Arial Narrow" w:hAnsi="Arial Narrow" w:cs="Arial"/>
          <w:b/>
          <w:szCs w:val="22"/>
          <w:u w:val="single"/>
          <w:lang w:val="fr-FR"/>
        </w:rPr>
        <w:t>unique</w:t>
      </w:r>
      <w:r>
        <w:rPr>
          <w:rFonts w:ascii="Arial Narrow" w:hAnsi="Arial Narrow" w:cs="Arial"/>
          <w:szCs w:val="22"/>
          <w:lang w:val="fr-FR"/>
        </w:rPr>
        <w:t xml:space="preserve"> </w:t>
      </w:r>
      <w:r w:rsidRPr="001A6767">
        <w:rPr>
          <w:rFonts w:ascii="Arial Narrow" w:hAnsi="Arial Narrow" w:cs="Arial"/>
          <w:szCs w:val="22"/>
          <w:lang w:val="fr-FR"/>
        </w:rPr>
        <w:t xml:space="preserve">ou </w:t>
      </w:r>
      <w:r w:rsidRPr="001A6767">
        <w:rPr>
          <w:rFonts w:ascii="Arial Narrow" w:hAnsi="Arial Narrow" w:cs="Arial"/>
          <w:b/>
          <w:szCs w:val="22"/>
          <w:u w:val="single"/>
          <w:lang w:val="fr-FR"/>
        </w:rPr>
        <w:t>différent</w:t>
      </w:r>
      <w:r w:rsidRPr="001A6767">
        <w:rPr>
          <w:rFonts w:ascii="Arial Narrow" w:hAnsi="Arial Narrow" w:cs="Arial"/>
          <w:szCs w:val="22"/>
          <w:lang w:val="fr-FR"/>
        </w:rPr>
        <w:t xml:space="preserve">. </w:t>
      </w:r>
    </w:p>
    <w:p w:rsidR="001A6767" w:rsidRPr="001A6767" w:rsidRDefault="001A6767" w:rsidP="001A6767">
      <w:pPr>
        <w:pStyle w:val="Listenumros"/>
        <w:numPr>
          <w:ilvl w:val="0"/>
          <w:numId w:val="41"/>
        </w:numPr>
        <w:jc w:val="both"/>
        <w:rPr>
          <w:rFonts w:ascii="Arial Narrow" w:hAnsi="Arial Narrow" w:cs="Arial"/>
          <w:szCs w:val="22"/>
          <w:lang w:val="fr-FR"/>
        </w:rPr>
      </w:pPr>
      <w:r w:rsidRPr="001A6767">
        <w:rPr>
          <w:rFonts w:ascii="Arial Narrow" w:hAnsi="Arial Narrow" w:cs="Arial"/>
          <w:szCs w:val="22"/>
          <w:lang w:val="fr-FR"/>
        </w:rPr>
        <w:t xml:space="preserve">Vous devez réviser vos Cercles de service tous les </w:t>
      </w:r>
      <w:r w:rsidRPr="001A6767">
        <w:rPr>
          <w:rFonts w:ascii="Arial Narrow" w:hAnsi="Arial Narrow" w:cs="Arial"/>
          <w:b/>
          <w:szCs w:val="22"/>
          <w:u w:val="single"/>
          <w:lang w:val="fr-FR"/>
        </w:rPr>
        <w:t>90</w:t>
      </w:r>
      <w:r w:rsidRPr="001A6767">
        <w:rPr>
          <w:rFonts w:ascii="Arial Narrow" w:hAnsi="Arial Narrow" w:cs="Arial"/>
          <w:szCs w:val="22"/>
          <w:lang w:val="fr-FR"/>
        </w:rPr>
        <w:t xml:space="preserve"> jours.</w:t>
      </w:r>
    </w:p>
    <w:p w:rsidR="001A6767" w:rsidRPr="001A6767" w:rsidRDefault="001A6767" w:rsidP="001A6767">
      <w:pPr>
        <w:pStyle w:val="Listenumros"/>
        <w:numPr>
          <w:ilvl w:val="0"/>
          <w:numId w:val="41"/>
        </w:numPr>
        <w:jc w:val="both"/>
        <w:rPr>
          <w:rFonts w:ascii="Arial Narrow" w:hAnsi="Arial Narrow" w:cs="Arial"/>
          <w:szCs w:val="22"/>
          <w:lang w:val="fr-FR"/>
        </w:rPr>
      </w:pPr>
      <w:r w:rsidRPr="001A6767">
        <w:rPr>
          <w:rFonts w:ascii="Arial Narrow" w:hAnsi="Arial Narrow" w:cs="Arial"/>
          <w:szCs w:val="22"/>
          <w:lang w:val="fr-FR"/>
        </w:rPr>
        <w:t>Les six étapes de la reconquête comprennent :</w:t>
      </w:r>
    </w:p>
    <w:tbl>
      <w:tblPr>
        <w:tblW w:w="8760" w:type="dxa"/>
        <w:tblInd w:w="1188" w:type="dxa"/>
        <w:tblLook w:val="01E0" w:firstRow="1" w:lastRow="1" w:firstColumn="1" w:lastColumn="1" w:noHBand="0" w:noVBand="0"/>
      </w:tblPr>
      <w:tblGrid>
        <w:gridCol w:w="4800"/>
        <w:gridCol w:w="3960"/>
      </w:tblGrid>
      <w:tr w:rsidR="001A6767" w:rsidRPr="001A6767" w:rsidTr="00B13209">
        <w:tc>
          <w:tcPr>
            <w:tcW w:w="4800" w:type="dxa"/>
          </w:tcPr>
          <w:p w:rsidR="001A6767" w:rsidRPr="001A6767" w:rsidRDefault="001A6767" w:rsidP="00B13209">
            <w:pPr>
              <w:rPr>
                <w:rFonts w:ascii="Arial Narrow" w:hAnsi="Arial Narrow" w:cs="Arial"/>
                <w:sz w:val="28"/>
              </w:rPr>
            </w:pPr>
            <w:r w:rsidRPr="001A6767">
              <w:rPr>
                <w:rFonts w:ascii="Arial Narrow" w:hAnsi="Arial Narrow" w:cs="Arial"/>
                <w:i/>
              </w:rPr>
              <w:t xml:space="preserve">A. Faites vos </w:t>
            </w:r>
            <w:r w:rsidRPr="001A6767">
              <w:rPr>
                <w:rFonts w:ascii="Arial Narrow" w:hAnsi="Arial Narrow" w:cs="Arial"/>
                <w:b/>
                <w:u w:val="single"/>
              </w:rPr>
              <w:t xml:space="preserve">excuses </w:t>
            </w:r>
            <w:r w:rsidRPr="001A6767">
              <w:rPr>
                <w:rFonts w:ascii="Arial Narrow" w:hAnsi="Arial Narrow" w:cs="Arial"/>
                <w:i/>
              </w:rPr>
              <w:t>avec sincérité</w:t>
            </w:r>
            <w:r w:rsidRPr="001A6767">
              <w:rPr>
                <w:rFonts w:ascii="Arial Narrow" w:hAnsi="Arial Narrow" w:cs="Arial"/>
              </w:rPr>
              <w:t>.</w:t>
            </w:r>
          </w:p>
        </w:tc>
        <w:tc>
          <w:tcPr>
            <w:tcW w:w="3960" w:type="dxa"/>
          </w:tcPr>
          <w:p w:rsidR="001A6767" w:rsidRPr="001A6767" w:rsidRDefault="001A6767" w:rsidP="00B13209">
            <w:pPr>
              <w:rPr>
                <w:rFonts w:ascii="Arial Narrow" w:hAnsi="Arial Narrow" w:cs="Arial"/>
                <w:sz w:val="28"/>
              </w:rPr>
            </w:pPr>
            <w:r w:rsidRPr="001A6767">
              <w:rPr>
                <w:rFonts w:ascii="Arial Narrow" w:hAnsi="Arial Narrow" w:cs="Arial"/>
                <w:i/>
              </w:rPr>
              <w:t xml:space="preserve">D. Offrez-lui une </w:t>
            </w:r>
            <w:r w:rsidRPr="001A6767">
              <w:rPr>
                <w:rFonts w:ascii="Arial Narrow" w:hAnsi="Arial Narrow" w:cs="Arial"/>
                <w:b/>
                <w:u w:val="single"/>
              </w:rPr>
              <w:t>compensation</w:t>
            </w:r>
            <w:r w:rsidRPr="001A6767">
              <w:rPr>
                <w:rFonts w:ascii="Arial Narrow" w:hAnsi="Arial Narrow" w:cs="Arial"/>
              </w:rPr>
              <w:t>.</w:t>
            </w:r>
          </w:p>
        </w:tc>
      </w:tr>
      <w:tr w:rsidR="001A6767" w:rsidRPr="001A6767" w:rsidTr="00B13209">
        <w:tc>
          <w:tcPr>
            <w:tcW w:w="4800" w:type="dxa"/>
          </w:tcPr>
          <w:p w:rsidR="001A6767" w:rsidRPr="001A6767" w:rsidRDefault="001A6767" w:rsidP="00B13209">
            <w:pPr>
              <w:rPr>
                <w:rFonts w:ascii="Arial Narrow" w:hAnsi="Arial Narrow" w:cs="Arial"/>
                <w:sz w:val="28"/>
              </w:rPr>
            </w:pPr>
            <w:r w:rsidRPr="001A6767">
              <w:rPr>
                <w:rFonts w:ascii="Arial Narrow" w:hAnsi="Arial Narrow" w:cs="Arial"/>
                <w:i/>
              </w:rPr>
              <w:t xml:space="preserve">B. Impliquez le client dans la </w:t>
            </w:r>
            <w:r w:rsidRPr="001A6767">
              <w:rPr>
                <w:rFonts w:ascii="Arial Narrow" w:hAnsi="Arial Narrow" w:cs="Arial"/>
                <w:b/>
                <w:u w:val="single"/>
              </w:rPr>
              <w:t>solution</w:t>
            </w:r>
            <w:r w:rsidRPr="001A6767">
              <w:rPr>
                <w:rFonts w:ascii="Arial Narrow" w:hAnsi="Arial Narrow" w:cs="Arial"/>
              </w:rPr>
              <w:t>.</w:t>
            </w:r>
          </w:p>
        </w:tc>
        <w:tc>
          <w:tcPr>
            <w:tcW w:w="3960" w:type="dxa"/>
          </w:tcPr>
          <w:p w:rsidR="001A6767" w:rsidRPr="001A6767" w:rsidRDefault="001A6767" w:rsidP="00B13209">
            <w:pPr>
              <w:rPr>
                <w:rFonts w:ascii="Arial Narrow" w:hAnsi="Arial Narrow" w:cs="Arial"/>
                <w:sz w:val="28"/>
              </w:rPr>
            </w:pPr>
            <w:r w:rsidRPr="001A6767">
              <w:rPr>
                <w:rFonts w:ascii="Arial Narrow" w:hAnsi="Arial Narrow" w:cs="Arial"/>
                <w:i/>
              </w:rPr>
              <w:t>E. Faites un suivi</w:t>
            </w:r>
            <w:r w:rsidRPr="001A6767">
              <w:rPr>
                <w:rFonts w:ascii="Arial Narrow" w:hAnsi="Arial Narrow" w:cs="Arial"/>
              </w:rPr>
              <w:t>.</w:t>
            </w:r>
          </w:p>
        </w:tc>
      </w:tr>
      <w:tr w:rsidR="001A6767" w:rsidRPr="001A6767" w:rsidTr="00B13209">
        <w:tc>
          <w:tcPr>
            <w:tcW w:w="4800" w:type="dxa"/>
          </w:tcPr>
          <w:p w:rsidR="001A6767" w:rsidRPr="001A6767" w:rsidRDefault="001A6767" w:rsidP="00B13209">
            <w:pPr>
              <w:rPr>
                <w:rFonts w:ascii="Arial Narrow" w:hAnsi="Arial Narrow" w:cs="Arial"/>
                <w:sz w:val="28"/>
              </w:rPr>
            </w:pPr>
            <w:r w:rsidRPr="001A6767">
              <w:rPr>
                <w:rFonts w:ascii="Arial Narrow" w:hAnsi="Arial Narrow" w:cs="Arial"/>
                <w:i/>
              </w:rPr>
              <w:t xml:space="preserve">C. Solutionnez le </w:t>
            </w:r>
            <w:r w:rsidRPr="001A6767">
              <w:rPr>
                <w:rFonts w:ascii="Arial Narrow" w:hAnsi="Arial Narrow" w:cs="Arial"/>
                <w:b/>
                <w:u w:val="single"/>
              </w:rPr>
              <w:t>problème</w:t>
            </w:r>
            <w:r w:rsidRPr="001A6767">
              <w:rPr>
                <w:rFonts w:ascii="Arial Narrow" w:hAnsi="Arial Narrow" w:cs="Arial"/>
                <w:i/>
              </w:rPr>
              <w:t>, ne le justifiez pas</w:t>
            </w:r>
            <w:r w:rsidRPr="001A6767">
              <w:rPr>
                <w:rFonts w:ascii="Arial Narrow" w:hAnsi="Arial Narrow" w:cs="Arial"/>
              </w:rPr>
              <w:t>.</w:t>
            </w:r>
          </w:p>
        </w:tc>
        <w:tc>
          <w:tcPr>
            <w:tcW w:w="3960" w:type="dxa"/>
          </w:tcPr>
          <w:p w:rsidR="001A6767" w:rsidRPr="001A6767" w:rsidRDefault="001A6767" w:rsidP="00B13209">
            <w:pPr>
              <w:rPr>
                <w:rFonts w:ascii="Arial Narrow" w:hAnsi="Arial Narrow" w:cs="Arial"/>
                <w:sz w:val="28"/>
              </w:rPr>
            </w:pPr>
            <w:r w:rsidRPr="001A6767">
              <w:rPr>
                <w:rFonts w:ascii="Arial Narrow" w:hAnsi="Arial Narrow" w:cs="Arial"/>
                <w:i/>
              </w:rPr>
              <w:t xml:space="preserve">F. </w:t>
            </w:r>
            <w:proofErr w:type="spellStart"/>
            <w:r w:rsidRPr="001A6767">
              <w:rPr>
                <w:rFonts w:ascii="Arial Narrow" w:hAnsi="Arial Narrow" w:cs="Arial"/>
                <w:i/>
              </w:rPr>
              <w:t>Re</w:t>
            </w:r>
            <w:proofErr w:type="spellEnd"/>
            <w:r w:rsidRPr="001A6767">
              <w:rPr>
                <w:rFonts w:ascii="Arial Narrow" w:hAnsi="Arial Narrow" w:cs="Arial"/>
                <w:i/>
              </w:rPr>
              <w:t>-proposez vos</w:t>
            </w:r>
            <w:r w:rsidRPr="001A6767">
              <w:rPr>
                <w:rFonts w:ascii="Arial Narrow" w:hAnsi="Arial Narrow" w:cs="Arial"/>
              </w:rPr>
              <w:t xml:space="preserve"> </w:t>
            </w:r>
            <w:r w:rsidRPr="001A6767">
              <w:rPr>
                <w:rFonts w:ascii="Arial Narrow" w:hAnsi="Arial Narrow" w:cs="Arial"/>
                <w:b/>
                <w:u w:val="single"/>
              </w:rPr>
              <w:t>services</w:t>
            </w:r>
            <w:r w:rsidRPr="001A6767">
              <w:rPr>
                <w:rFonts w:ascii="Arial Narrow" w:hAnsi="Arial Narrow" w:cs="Arial"/>
              </w:rPr>
              <w:t>.</w:t>
            </w:r>
          </w:p>
        </w:tc>
      </w:tr>
    </w:tbl>
    <w:p w:rsidR="001A6767" w:rsidRPr="001A6767" w:rsidRDefault="001A6767" w:rsidP="001A6767">
      <w:pPr>
        <w:pStyle w:val="Listenumros"/>
        <w:numPr>
          <w:ilvl w:val="0"/>
          <w:numId w:val="41"/>
        </w:numPr>
        <w:jc w:val="both"/>
        <w:rPr>
          <w:rFonts w:ascii="Arial Narrow" w:hAnsi="Arial Narrow" w:cs="Arial"/>
          <w:szCs w:val="22"/>
          <w:lang w:val="fr-FR"/>
        </w:rPr>
      </w:pPr>
      <w:r w:rsidRPr="001A6767">
        <w:rPr>
          <w:rFonts w:ascii="Arial Narrow" w:hAnsi="Arial Narrow" w:cs="Arial"/>
          <w:szCs w:val="22"/>
          <w:lang w:val="fr-FR"/>
        </w:rPr>
        <w:t>D’après Lisa Ford donner de l’</w:t>
      </w:r>
      <w:r w:rsidRPr="001A6767">
        <w:rPr>
          <w:rFonts w:ascii="Arial Narrow" w:hAnsi="Arial Narrow" w:cs="Arial"/>
          <w:i/>
          <w:szCs w:val="22"/>
          <w:lang w:val="fr-FR"/>
        </w:rPr>
        <w:t>autonomie</w:t>
      </w:r>
      <w:r w:rsidRPr="001A6767">
        <w:rPr>
          <w:rFonts w:ascii="Arial Narrow" w:hAnsi="Arial Narrow" w:cs="Arial"/>
          <w:szCs w:val="22"/>
          <w:lang w:val="fr-FR"/>
        </w:rPr>
        <w:t xml:space="preserve"> consiste à “créer un environnement où les employés sont encouragés à prendre des </w:t>
      </w:r>
      <w:r w:rsidRPr="001A6767">
        <w:rPr>
          <w:rFonts w:ascii="Arial Narrow" w:hAnsi="Arial Narrow" w:cs="Arial"/>
          <w:b/>
          <w:szCs w:val="22"/>
          <w:u w:val="single"/>
          <w:lang w:val="fr-FR"/>
        </w:rPr>
        <w:t>décisions</w:t>
      </w:r>
      <w:r w:rsidRPr="001A6767">
        <w:rPr>
          <w:rFonts w:ascii="Arial Narrow" w:hAnsi="Arial Narrow" w:cs="Arial"/>
          <w:i/>
          <w:szCs w:val="22"/>
          <w:lang w:val="fr-FR"/>
        </w:rPr>
        <w:t xml:space="preserve">, </w:t>
      </w:r>
      <w:r w:rsidRPr="001A6767">
        <w:rPr>
          <w:rFonts w:ascii="Arial Narrow" w:hAnsi="Arial Narrow" w:cs="Arial"/>
          <w:szCs w:val="22"/>
          <w:lang w:val="fr-FR"/>
        </w:rPr>
        <w:t>à réfléchir, et</w:t>
      </w:r>
      <w:r w:rsidRPr="001A6767">
        <w:rPr>
          <w:rFonts w:ascii="Arial Narrow" w:hAnsi="Arial Narrow" w:cs="Arial"/>
          <w:i/>
          <w:szCs w:val="22"/>
          <w:lang w:val="fr-FR"/>
        </w:rPr>
        <w:t xml:space="preserve"> </w:t>
      </w:r>
      <w:r w:rsidRPr="001A6767">
        <w:rPr>
          <w:rFonts w:ascii="Arial Narrow" w:hAnsi="Arial Narrow" w:cs="Arial"/>
          <w:b/>
          <w:szCs w:val="22"/>
          <w:u w:val="single"/>
          <w:lang w:val="fr-FR"/>
        </w:rPr>
        <w:t>à passer à l’action</w:t>
      </w:r>
      <w:r w:rsidRPr="001A6767">
        <w:rPr>
          <w:rFonts w:ascii="Arial Narrow" w:hAnsi="Arial Narrow" w:cs="Arial"/>
          <w:i/>
          <w:szCs w:val="22"/>
          <w:lang w:val="fr-FR"/>
        </w:rPr>
        <w:t>.”</w:t>
      </w:r>
      <w:r w:rsidRPr="001A6767">
        <w:rPr>
          <w:rFonts w:ascii="Arial Narrow" w:hAnsi="Arial Narrow" w:cs="Arial"/>
          <w:szCs w:val="22"/>
          <w:lang w:val="fr-FR"/>
        </w:rPr>
        <w:t xml:space="preserve"> </w:t>
      </w:r>
    </w:p>
    <w:p w:rsidR="001A6767" w:rsidRPr="001A6767" w:rsidRDefault="001A6767" w:rsidP="001A6767">
      <w:pPr>
        <w:pStyle w:val="Listenumros"/>
        <w:numPr>
          <w:ilvl w:val="0"/>
          <w:numId w:val="41"/>
        </w:numPr>
        <w:jc w:val="both"/>
        <w:rPr>
          <w:rFonts w:ascii="Arial Narrow" w:hAnsi="Arial Narrow" w:cs="Arial"/>
          <w:szCs w:val="22"/>
          <w:lang w:val="fr-FR"/>
        </w:rPr>
      </w:pPr>
      <w:r w:rsidRPr="001A6767">
        <w:rPr>
          <w:rFonts w:ascii="Arial Narrow" w:hAnsi="Arial Narrow" w:cs="Arial"/>
          <w:szCs w:val="22"/>
          <w:lang w:val="fr-FR"/>
        </w:rPr>
        <w:t>Les trois avantages qu’il y a à rendre les employés autonomes sont :</w:t>
      </w:r>
    </w:p>
    <w:p w:rsidR="001A6767" w:rsidRPr="001A6767" w:rsidRDefault="001A6767" w:rsidP="001A6767">
      <w:pPr>
        <w:numPr>
          <w:ilvl w:val="1"/>
          <w:numId w:val="40"/>
        </w:numPr>
        <w:tabs>
          <w:tab w:val="num" w:pos="-1530"/>
        </w:tabs>
        <w:spacing w:after="220" w:line="240" w:lineRule="auto"/>
        <w:rPr>
          <w:rFonts w:ascii="Arial Narrow" w:hAnsi="Arial Narrow" w:cs="Arial"/>
          <w:i/>
        </w:rPr>
      </w:pPr>
      <w:r w:rsidRPr="001A6767">
        <w:rPr>
          <w:rFonts w:ascii="Arial Narrow" w:hAnsi="Arial Narrow" w:cs="Arial"/>
          <w:i/>
        </w:rPr>
        <w:t xml:space="preserve"> Les clients sont </w:t>
      </w:r>
      <w:r w:rsidRPr="001A6767">
        <w:rPr>
          <w:rFonts w:ascii="Arial Narrow" w:hAnsi="Arial Narrow" w:cs="Arial"/>
          <w:b/>
          <w:u w:val="single"/>
        </w:rPr>
        <w:t>servis</w:t>
      </w:r>
      <w:r w:rsidRPr="001A6767">
        <w:rPr>
          <w:rFonts w:ascii="Arial Narrow" w:hAnsi="Arial Narrow" w:cs="Arial"/>
          <w:i/>
        </w:rPr>
        <w:t xml:space="preserve"> beaucoup plus rapidement.</w:t>
      </w:r>
    </w:p>
    <w:p w:rsidR="001A6767" w:rsidRPr="001A6767" w:rsidRDefault="001A6767" w:rsidP="001A6767">
      <w:pPr>
        <w:numPr>
          <w:ilvl w:val="1"/>
          <w:numId w:val="40"/>
        </w:numPr>
        <w:tabs>
          <w:tab w:val="num" w:pos="-1530"/>
        </w:tabs>
        <w:spacing w:after="220" w:line="240" w:lineRule="auto"/>
        <w:rPr>
          <w:rFonts w:ascii="Arial Narrow" w:hAnsi="Arial Narrow" w:cs="Arial"/>
          <w:i/>
        </w:rPr>
      </w:pPr>
      <w:r w:rsidRPr="001A6767">
        <w:rPr>
          <w:rFonts w:ascii="Arial Narrow" w:hAnsi="Arial Narrow" w:cs="Arial"/>
          <w:i/>
        </w:rPr>
        <w:t xml:space="preserve">Les employés ont plus de </w:t>
      </w:r>
      <w:r w:rsidRPr="001A6767">
        <w:rPr>
          <w:rFonts w:ascii="Arial Narrow" w:hAnsi="Arial Narrow" w:cs="Arial"/>
          <w:b/>
          <w:u w:val="single"/>
        </w:rPr>
        <w:t>satisfaction</w:t>
      </w:r>
      <w:r w:rsidRPr="001A6767">
        <w:rPr>
          <w:rFonts w:ascii="Arial Narrow" w:hAnsi="Arial Narrow" w:cs="Arial"/>
          <w:i/>
        </w:rPr>
        <w:t xml:space="preserve"> dans leur travail.</w:t>
      </w:r>
    </w:p>
    <w:p w:rsidR="001A6767" w:rsidRPr="001A6767" w:rsidRDefault="001A6767" w:rsidP="001A6767">
      <w:pPr>
        <w:numPr>
          <w:ilvl w:val="1"/>
          <w:numId w:val="40"/>
        </w:numPr>
        <w:tabs>
          <w:tab w:val="num" w:pos="-1530"/>
        </w:tabs>
        <w:spacing w:after="220" w:line="240" w:lineRule="auto"/>
        <w:rPr>
          <w:rFonts w:ascii="Arial Narrow" w:hAnsi="Arial Narrow" w:cs="Arial"/>
          <w:i/>
        </w:rPr>
      </w:pPr>
      <w:r w:rsidRPr="001A6767">
        <w:rPr>
          <w:rFonts w:ascii="Arial Narrow" w:hAnsi="Arial Narrow" w:cs="Arial"/>
          <w:i/>
        </w:rPr>
        <w:t xml:space="preserve">Les employés </w:t>
      </w:r>
      <w:r w:rsidRPr="001A6767">
        <w:rPr>
          <w:rFonts w:ascii="Arial Narrow" w:hAnsi="Arial Narrow" w:cs="Arial"/>
          <w:b/>
          <w:u w:val="single"/>
        </w:rPr>
        <w:t>interagissent</w:t>
      </w:r>
      <w:r w:rsidRPr="001A6767">
        <w:rPr>
          <w:rFonts w:ascii="Arial Narrow" w:hAnsi="Arial Narrow" w:cs="Arial"/>
          <w:i/>
        </w:rPr>
        <w:t xml:space="preserve"> davantage avec les clients. </w:t>
      </w:r>
    </w:p>
    <w:p w:rsidR="001A6767" w:rsidRPr="001A6767" w:rsidRDefault="001A6767" w:rsidP="001A6767">
      <w:pPr>
        <w:pStyle w:val="Listenumros"/>
        <w:numPr>
          <w:ilvl w:val="0"/>
          <w:numId w:val="41"/>
        </w:numPr>
        <w:tabs>
          <w:tab w:val="left" w:pos="1080"/>
        </w:tabs>
        <w:rPr>
          <w:rFonts w:ascii="Arial Narrow" w:hAnsi="Arial Narrow" w:cs="Arial"/>
          <w:szCs w:val="22"/>
          <w:lang w:val="fr-FR"/>
        </w:rPr>
      </w:pPr>
      <w:r w:rsidRPr="001A6767">
        <w:rPr>
          <w:rFonts w:ascii="Arial Narrow" w:hAnsi="Arial Narrow" w:cs="Arial"/>
          <w:szCs w:val="22"/>
          <w:lang w:val="fr-FR"/>
        </w:rPr>
        <w:t>Les trois étapes à suivre pour rendre les gens plus autonomes sont :</w:t>
      </w:r>
    </w:p>
    <w:p w:rsidR="001A6767" w:rsidRPr="001A6767" w:rsidRDefault="001A6767" w:rsidP="001A6767">
      <w:pPr>
        <w:tabs>
          <w:tab w:val="left" w:pos="1440"/>
        </w:tabs>
        <w:ind w:left="1440" w:hanging="360"/>
        <w:rPr>
          <w:rFonts w:ascii="Arial Narrow" w:hAnsi="Arial Narrow" w:cs="Arial"/>
          <w:i/>
        </w:rPr>
      </w:pPr>
      <w:r w:rsidRPr="001A6767">
        <w:rPr>
          <w:rFonts w:ascii="Arial Narrow" w:hAnsi="Arial Narrow" w:cs="Arial"/>
          <w:i/>
        </w:rPr>
        <w:t xml:space="preserve">A. </w:t>
      </w:r>
      <w:r w:rsidRPr="001A6767">
        <w:rPr>
          <w:rFonts w:ascii="Arial Narrow" w:hAnsi="Arial Narrow" w:cs="Arial"/>
          <w:b/>
          <w:u w:val="single"/>
        </w:rPr>
        <w:t>Partagez</w:t>
      </w:r>
      <w:r w:rsidRPr="001A6767">
        <w:rPr>
          <w:rFonts w:ascii="Arial Narrow" w:hAnsi="Arial Narrow" w:cs="Arial"/>
          <w:i/>
        </w:rPr>
        <w:t xml:space="preserve"> l’information. </w:t>
      </w:r>
    </w:p>
    <w:p w:rsidR="001A6767" w:rsidRPr="001A6767" w:rsidRDefault="001A6767" w:rsidP="001A6767">
      <w:pPr>
        <w:tabs>
          <w:tab w:val="left" w:pos="1440"/>
        </w:tabs>
        <w:ind w:left="1440" w:hanging="360"/>
        <w:rPr>
          <w:rFonts w:ascii="Arial Narrow" w:hAnsi="Arial Narrow" w:cs="Arial"/>
        </w:rPr>
      </w:pPr>
      <w:r w:rsidRPr="001A6767">
        <w:rPr>
          <w:rFonts w:ascii="Arial Narrow" w:hAnsi="Arial Narrow" w:cs="Arial"/>
          <w:i/>
        </w:rPr>
        <w:t>B. Formez et éduquez</w:t>
      </w:r>
      <w:r w:rsidRPr="001A6767">
        <w:rPr>
          <w:rFonts w:ascii="Arial Narrow" w:hAnsi="Arial Narrow" w:cs="Arial"/>
        </w:rPr>
        <w:t>.</w:t>
      </w:r>
    </w:p>
    <w:p w:rsidR="001A6767" w:rsidRPr="001A6767" w:rsidRDefault="001A6767" w:rsidP="001A6767">
      <w:pPr>
        <w:tabs>
          <w:tab w:val="left" w:pos="1440"/>
        </w:tabs>
        <w:ind w:left="1440" w:hanging="360"/>
        <w:rPr>
          <w:rFonts w:ascii="Arial Narrow" w:hAnsi="Arial Narrow" w:cs="Arial"/>
        </w:rPr>
      </w:pPr>
      <w:r w:rsidRPr="001A6767">
        <w:rPr>
          <w:rFonts w:ascii="Arial Narrow" w:hAnsi="Arial Narrow" w:cs="Arial"/>
          <w:i/>
        </w:rPr>
        <w:t xml:space="preserve">C. Fixez des </w:t>
      </w:r>
      <w:r w:rsidRPr="001A6767">
        <w:rPr>
          <w:rFonts w:ascii="Arial Narrow" w:hAnsi="Arial Narrow" w:cs="Arial"/>
          <w:b/>
          <w:u w:val="single"/>
        </w:rPr>
        <w:t>limites</w:t>
      </w:r>
      <w:r w:rsidRPr="001A6767">
        <w:rPr>
          <w:rFonts w:ascii="Arial Narrow" w:hAnsi="Arial Narrow" w:cs="Arial"/>
        </w:rPr>
        <w:t>.</w:t>
      </w:r>
    </w:p>
    <w:p w:rsidR="001A6767" w:rsidRPr="001A6767" w:rsidRDefault="00D9285E" w:rsidP="001A6767">
      <w:pPr>
        <w:numPr>
          <w:ilvl w:val="0"/>
          <w:numId w:val="41"/>
        </w:numPr>
        <w:tabs>
          <w:tab w:val="left" w:pos="1440"/>
        </w:tabs>
        <w:spacing w:after="220" w:line="240" w:lineRule="auto"/>
        <w:rPr>
          <w:rFonts w:ascii="Arial Narrow" w:hAnsi="Arial Narrow" w:cs="Arial"/>
        </w:rPr>
      </w:pPr>
      <w:r>
        <w:rPr>
          <w:noProof/>
        </w:rPr>
        <w:pict>
          <v:rect id="Rectangle 28" o:spid="_x0000_s1033" style="position:absolute;left:0;text-align:left;margin-left:0;margin-top:19.65pt;width:451.9pt;height:160.05pt;z-index:25166131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" fillcolor="white [3212]" strokecolor="#1b1b1b" strokeweight=".5pt">
            <v:textbox style="mso-fit-shape-to-text:t" inset="2.89697mm,1.44847mm,2.89697mm,1.44847mm">
              <w:txbxContent>
                <w:p w:rsidR="00421F57" w:rsidRDefault="00421F57" w:rsidP="00421F57">
                  <w:pPr>
                    <w:pStyle w:val="NormalWeb"/>
                    <w:spacing w:before="0" w:beforeAutospacing="0" w:after="240" w:afterAutospacing="0"/>
                    <w:jc w:val="both"/>
                    <w:rPr>
                      <w:rFonts w:ascii="Arial Narrow" w:hAnsi="Arial Narrow" w:cstheme="minorBidi"/>
                      <w:b/>
                      <w:bCs/>
                      <w:i/>
                      <w:iCs/>
                      <w:color w:val="000000" w:themeColor="text1"/>
                      <w:kern w:val="24"/>
                      <w:sz w:val="21"/>
                      <w:szCs w:val="21"/>
                    </w:rPr>
                  </w:pPr>
                  <w:r>
                    <w:rPr>
                      <w:rFonts w:ascii="Arial Narrow" w:hAnsi="Arial Narrow" w:cstheme="minorBidi"/>
                      <w:b/>
                      <w:bCs/>
                      <w:i/>
                      <w:iCs/>
                      <w:color w:val="000000" w:themeColor="text1"/>
                      <w:kern w:val="24"/>
                      <w:sz w:val="21"/>
                      <w:szCs w:val="21"/>
                    </w:rPr>
                    <w:t xml:space="preserve">EXERCICES EFFECTUES : </w:t>
                  </w:r>
                </w:p>
                <w:p w:rsidR="00421F57" w:rsidRDefault="00421F57" w:rsidP="00421F57">
                  <w:pPr>
                    <w:pStyle w:val="NormalWeb"/>
                    <w:spacing w:before="0" w:beforeAutospacing="0" w:after="240" w:afterAutospacing="0"/>
                    <w:jc w:val="both"/>
                  </w:pPr>
                  <w:r w:rsidRPr="00421F57">
                    <w:rPr>
                      <w:rFonts w:ascii="Arial Narrow" w:hAnsi="Arial Narrow" w:cstheme="minorBidi"/>
                      <w:b/>
                      <w:bCs/>
                      <w:i/>
                      <w:iCs/>
                      <w:color w:val="000000" w:themeColor="text1"/>
                      <w:kern w:val="24"/>
                      <w:sz w:val="21"/>
                      <w:szCs w:val="21"/>
                    </w:rPr>
                    <w:t xml:space="preserve">Exercice 1 : </w:t>
                  </w:r>
                  <w:r w:rsidRPr="00421F57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1"/>
                      <w:szCs w:val="21"/>
                    </w:rPr>
                    <w:t xml:space="preserve">« agrandir les cercles de Service Client de votre entreprise », ou comment faire le point des cercles « service générique » et « service attendu », pour innover sur les cercles « service augmenté » et « service potentiel » </w:t>
                  </w:r>
                </w:p>
                <w:p w:rsidR="00421F57" w:rsidRDefault="00421F57" w:rsidP="00421F57">
                  <w:pPr>
                    <w:pStyle w:val="NormalWeb"/>
                    <w:spacing w:before="0" w:beforeAutospacing="0" w:after="240" w:afterAutospacing="0"/>
                    <w:jc w:val="both"/>
                  </w:pPr>
                  <w:r w:rsidRPr="00421F57">
                    <w:rPr>
                      <w:rFonts w:ascii="Arial Narrow" w:hAnsi="Arial Narrow" w:cstheme="minorBidi"/>
                      <w:b/>
                      <w:bCs/>
                      <w:i/>
                      <w:iCs/>
                      <w:color w:val="000000" w:themeColor="text1"/>
                      <w:kern w:val="24"/>
                      <w:sz w:val="21"/>
                      <w:szCs w:val="21"/>
                    </w:rPr>
                    <w:t>Exercice 2 </w:t>
                  </w:r>
                  <w:r w:rsidRPr="00421F57">
                    <w:rPr>
                      <w:rFonts w:ascii="Arial Narrow" w:hAnsi="Arial Narrow" w:cstheme="minorBidi"/>
                      <w:i/>
                      <w:iCs/>
                      <w:color w:val="000000" w:themeColor="text1"/>
                      <w:kern w:val="24"/>
                      <w:sz w:val="21"/>
                      <w:szCs w:val="21"/>
                    </w:rPr>
                    <w:t xml:space="preserve">: </w:t>
                  </w:r>
                  <w:r w:rsidRPr="00421F57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1"/>
                      <w:szCs w:val="21"/>
                    </w:rPr>
                    <w:t xml:space="preserve">« le mode de reconquête du client dans votre entreprise », ou comment faire le point des outils existants de reconquête des clients non-satisfaits dans votre entreprise, pour innover sur de nouveaux outils, qui deviendront les cercles « service augmenté » et « service potentiel » de demain. </w:t>
                  </w:r>
                </w:p>
                <w:p w:rsidR="00421F57" w:rsidRPr="00421F57" w:rsidRDefault="00421F57" w:rsidP="00421F57">
                  <w:pPr>
                    <w:pStyle w:val="NormalWeb"/>
                    <w:spacing w:before="0" w:beforeAutospacing="0" w:after="137" w:afterAutospacing="0"/>
                    <w:jc w:val="both"/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1"/>
                      <w:szCs w:val="21"/>
                    </w:rPr>
                  </w:pPr>
                  <w:r w:rsidRPr="00421F57">
                    <w:rPr>
                      <w:rFonts w:ascii="Arial Narrow" w:hAnsi="Arial Narrow" w:cstheme="minorBidi"/>
                      <w:b/>
                      <w:bCs/>
                      <w:i/>
                      <w:iCs/>
                      <w:color w:val="000000" w:themeColor="text1"/>
                      <w:kern w:val="24"/>
                      <w:sz w:val="21"/>
                      <w:szCs w:val="21"/>
                    </w:rPr>
                    <w:t>Exercice 3</w:t>
                  </w:r>
                  <w:r w:rsidRPr="00421F57">
                    <w:rPr>
                      <w:rFonts w:ascii="Arial Narrow" w:hAnsi="Arial Narrow" w:cstheme="minorBidi"/>
                      <w:i/>
                      <w:iCs/>
                      <w:color w:val="000000" w:themeColor="text1"/>
                      <w:kern w:val="24"/>
                      <w:sz w:val="21"/>
                      <w:szCs w:val="21"/>
                    </w:rPr>
                    <w:t> </w:t>
                  </w:r>
                  <w:r w:rsidRPr="00421F57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1"/>
                      <w:szCs w:val="21"/>
                    </w:rPr>
                    <w:t xml:space="preserve">: « un cas concret des 6 étapes de la reconquête du client dans votre entreprise » ou comment identifier les étapes manquantes à rajouter au </w:t>
                  </w:r>
                  <w:proofErr w:type="spellStart"/>
                  <w:r w:rsidRPr="00421F57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1"/>
                      <w:szCs w:val="21"/>
                    </w:rPr>
                    <w:t>process</w:t>
                  </w:r>
                  <w:proofErr w:type="spellEnd"/>
                  <w:r w:rsidRPr="00421F57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1"/>
                      <w:szCs w:val="21"/>
                    </w:rPr>
                    <w:t xml:space="preserve"> existant</w:t>
                  </w:r>
                </w:p>
              </w:txbxContent>
            </v:textbox>
          </v:rect>
        </w:pict>
      </w:r>
      <w:r w:rsidR="001A6767" w:rsidRPr="001A6767">
        <w:rPr>
          <w:rFonts w:ascii="Arial Narrow" w:hAnsi="Arial Narrow" w:cs="Arial"/>
          <w:b/>
          <w:u w:val="single"/>
        </w:rPr>
        <w:t>L’autonomie</w:t>
      </w:r>
      <w:r w:rsidR="001A6767" w:rsidRPr="001A6767">
        <w:rPr>
          <w:rFonts w:ascii="Arial Narrow" w:hAnsi="Arial Narrow" w:cs="Arial"/>
        </w:rPr>
        <w:t xml:space="preserve"> est </w:t>
      </w:r>
      <w:r w:rsidR="00421F57">
        <w:rPr>
          <w:rFonts w:ascii="Arial Narrow" w:hAnsi="Arial Narrow" w:cs="Arial"/>
        </w:rPr>
        <w:t xml:space="preserve"> </w:t>
      </w:r>
      <w:r w:rsidR="001A6767" w:rsidRPr="001A6767">
        <w:rPr>
          <w:rFonts w:ascii="Arial Narrow" w:hAnsi="Arial Narrow" w:cs="Arial"/>
        </w:rPr>
        <w:t>la clé qui fait que nos efforts pour dépasser les attentes du client portent leurs fruits.</w:t>
      </w:r>
    </w:p>
    <w:p w:rsidR="00D71736" w:rsidRDefault="00D71736" w:rsidP="00F74B8C">
      <w:pPr>
        <w:rPr>
          <w:rFonts w:ascii="Arial Narrow" w:hAnsi="Arial Narrow"/>
          <w:szCs w:val="24"/>
        </w:rPr>
      </w:pPr>
    </w:p>
    <w:p w:rsidR="00730514" w:rsidRDefault="00730514" w:rsidP="00F74B8C">
      <w:pPr>
        <w:rPr>
          <w:rFonts w:ascii="Arial Narrow" w:hAnsi="Arial Narrow"/>
          <w:szCs w:val="24"/>
        </w:rPr>
      </w:pPr>
    </w:p>
    <w:p w:rsidR="00730514" w:rsidRDefault="00730514" w:rsidP="00F74B8C">
      <w:pPr>
        <w:rPr>
          <w:rFonts w:ascii="Arial Narrow" w:hAnsi="Arial Narrow"/>
          <w:szCs w:val="24"/>
        </w:rPr>
      </w:pPr>
    </w:p>
    <w:p w:rsidR="001A6767" w:rsidRDefault="001A6767" w:rsidP="00F74B8C">
      <w:pPr>
        <w:rPr>
          <w:rFonts w:ascii="Arial Narrow" w:hAnsi="Arial Narrow"/>
          <w:szCs w:val="24"/>
        </w:rPr>
      </w:pPr>
    </w:p>
    <w:p w:rsidR="001A6767" w:rsidRDefault="001A6767" w:rsidP="00F74B8C">
      <w:pPr>
        <w:rPr>
          <w:rFonts w:ascii="Arial Narrow" w:hAnsi="Arial Narrow"/>
          <w:szCs w:val="24"/>
        </w:rPr>
      </w:pPr>
    </w:p>
    <w:p w:rsidR="002A3667" w:rsidRDefault="00D9285E" w:rsidP="00F74B8C">
      <w:pPr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430.9pt;margin-top:-8.05pt;width:38.25pt;height:57.75pt;rotation:270;z-index:251662336">
            <v:textbox style="layout-flow:vertical-ideographic"/>
          </v:shape>
        </w:pict>
      </w:r>
    </w:p>
    <w:p w:rsidR="00421F57" w:rsidRPr="00F74B8C" w:rsidRDefault="00421F57" w:rsidP="00F74B8C">
      <w:pPr>
        <w:rPr>
          <w:rFonts w:ascii="Arial Narrow" w:hAnsi="Arial Narrow"/>
          <w:szCs w:val="24"/>
        </w:rPr>
      </w:pPr>
    </w:p>
    <w:p w:rsidR="00F74B8C" w:rsidRPr="00A753B8" w:rsidRDefault="00F74B8C" w:rsidP="00EC0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mallCaps/>
          <w:sz w:val="32"/>
          <w:szCs w:val="24"/>
        </w:rPr>
      </w:pPr>
      <w:r w:rsidRPr="00A753B8">
        <w:rPr>
          <w:rFonts w:ascii="Arial Narrow" w:hAnsi="Arial Narrow"/>
          <w:b/>
          <w:smallCaps/>
          <w:sz w:val="32"/>
          <w:szCs w:val="24"/>
        </w:rPr>
        <w:t>Suggestions pour votre Plan d’Action Personnel</w:t>
      </w:r>
    </w:p>
    <w:p w:rsidR="00DA6718" w:rsidRPr="001A6767" w:rsidRDefault="001212FB" w:rsidP="001A6767">
      <w:pPr>
        <w:numPr>
          <w:ilvl w:val="0"/>
          <w:numId w:val="19"/>
        </w:numPr>
        <w:ind w:left="426" w:right="-284" w:hanging="426"/>
        <w:rPr>
          <w:rFonts w:ascii="Arial Narrow" w:hAnsi="Arial Narrow"/>
        </w:rPr>
      </w:pPr>
      <w:r w:rsidRPr="001A6767">
        <w:rPr>
          <w:rFonts w:ascii="Arial Narrow" w:hAnsi="Arial Narrow"/>
        </w:rPr>
        <w:t xml:space="preserve">Éditez avec votre </w:t>
      </w:r>
      <w:r w:rsidR="001A6767" w:rsidRPr="001A6767">
        <w:rPr>
          <w:rFonts w:ascii="Arial Narrow" w:hAnsi="Arial Narrow"/>
        </w:rPr>
        <w:t>Équipe</w:t>
      </w:r>
      <w:r w:rsidRPr="001A6767">
        <w:rPr>
          <w:rFonts w:ascii="Arial Narrow" w:hAnsi="Arial Narrow"/>
        </w:rPr>
        <w:t xml:space="preserve"> la Charte des 10 points d’excellence en Service Client de votre entreprise/ département/ groupe de travail</w:t>
      </w:r>
    </w:p>
    <w:p w:rsidR="00DA6718" w:rsidRPr="001A6767" w:rsidRDefault="001212FB" w:rsidP="001A6767">
      <w:pPr>
        <w:numPr>
          <w:ilvl w:val="0"/>
          <w:numId w:val="19"/>
        </w:numPr>
        <w:ind w:left="426" w:right="-284" w:hanging="426"/>
        <w:rPr>
          <w:rFonts w:ascii="Arial Narrow" w:hAnsi="Arial Narrow"/>
        </w:rPr>
      </w:pPr>
      <w:r w:rsidRPr="001A6767">
        <w:rPr>
          <w:rFonts w:ascii="Arial Narrow" w:hAnsi="Arial Narrow"/>
        </w:rPr>
        <w:t>Listez avec votre équipe les services exceptionnels fournis à un ou plusieurs clients dans les trois derniers mois : quels services Potentiels pourraient être créés ?</w:t>
      </w:r>
    </w:p>
    <w:p w:rsidR="00DA6718" w:rsidRPr="001A6767" w:rsidRDefault="001212FB" w:rsidP="001A6767">
      <w:pPr>
        <w:numPr>
          <w:ilvl w:val="0"/>
          <w:numId w:val="19"/>
        </w:numPr>
        <w:ind w:left="426" w:right="-284" w:hanging="426"/>
        <w:rPr>
          <w:rFonts w:ascii="Arial Narrow" w:hAnsi="Arial Narrow"/>
        </w:rPr>
      </w:pPr>
      <w:r w:rsidRPr="001A6767">
        <w:rPr>
          <w:rFonts w:ascii="Arial Narrow" w:hAnsi="Arial Narrow"/>
        </w:rPr>
        <w:t xml:space="preserve">Listez les services Attendus qui correspondent aux standards de </w:t>
      </w:r>
      <w:proofErr w:type="gramStart"/>
      <w:r w:rsidRPr="001A6767">
        <w:rPr>
          <w:rFonts w:ascii="Arial Narrow" w:hAnsi="Arial Narrow"/>
        </w:rPr>
        <w:t>votre champs</w:t>
      </w:r>
      <w:proofErr w:type="gramEnd"/>
      <w:r w:rsidRPr="001A6767">
        <w:rPr>
          <w:rFonts w:ascii="Arial Narrow" w:hAnsi="Arial Narrow"/>
        </w:rPr>
        <w:t xml:space="preserve"> de concurrence. Lesquels ne font pas encore partie de votre </w:t>
      </w:r>
      <w:r w:rsidR="002A3667" w:rsidRPr="001A6767">
        <w:rPr>
          <w:rFonts w:ascii="Arial Narrow" w:hAnsi="Arial Narrow"/>
        </w:rPr>
        <w:t xml:space="preserve">offre ? </w:t>
      </w:r>
      <w:r w:rsidRPr="001A6767">
        <w:rPr>
          <w:rFonts w:ascii="Arial Narrow" w:hAnsi="Arial Narrow"/>
        </w:rPr>
        <w:t xml:space="preserve">Pour quelles raisons ces services n’ont pas encore été mis en </w:t>
      </w:r>
      <w:proofErr w:type="spellStart"/>
      <w:r w:rsidRPr="001A6767">
        <w:rPr>
          <w:rFonts w:ascii="Arial Narrow" w:hAnsi="Arial Narrow"/>
        </w:rPr>
        <w:t>oeuvre</w:t>
      </w:r>
      <w:proofErr w:type="spellEnd"/>
      <w:r w:rsidRPr="001A6767">
        <w:rPr>
          <w:rFonts w:ascii="Arial Narrow" w:hAnsi="Arial Narrow"/>
        </w:rPr>
        <w:t xml:space="preserve"> dans votre entreprise ?</w:t>
      </w:r>
    </w:p>
    <w:p w:rsidR="00DA6718" w:rsidRPr="001A6767" w:rsidRDefault="001212FB" w:rsidP="001A6767">
      <w:pPr>
        <w:numPr>
          <w:ilvl w:val="0"/>
          <w:numId w:val="19"/>
        </w:numPr>
        <w:ind w:left="426" w:right="-284" w:hanging="426"/>
        <w:rPr>
          <w:rFonts w:ascii="Arial Narrow" w:hAnsi="Arial Narrow"/>
        </w:rPr>
      </w:pPr>
      <w:r w:rsidRPr="001A6767">
        <w:rPr>
          <w:rFonts w:ascii="Arial Narrow" w:hAnsi="Arial Narrow"/>
        </w:rPr>
        <w:t xml:space="preserve">Créez avec votre </w:t>
      </w:r>
      <w:r w:rsidR="001A6767" w:rsidRPr="001A6767">
        <w:rPr>
          <w:rFonts w:ascii="Arial Narrow" w:hAnsi="Arial Narrow"/>
        </w:rPr>
        <w:t>Équipe</w:t>
      </w:r>
      <w:r w:rsidRPr="001A6767">
        <w:rPr>
          <w:rFonts w:ascii="Arial Narrow" w:hAnsi="Arial Narrow"/>
        </w:rPr>
        <w:t xml:space="preserve"> le document des 6 étapes de la reconquête d’un client en passe d’être perdu.</w:t>
      </w:r>
    </w:p>
    <w:p w:rsidR="00DA6718" w:rsidRPr="001A6767" w:rsidRDefault="001212FB" w:rsidP="001A6767">
      <w:pPr>
        <w:numPr>
          <w:ilvl w:val="0"/>
          <w:numId w:val="19"/>
        </w:numPr>
        <w:ind w:left="426" w:right="-284" w:hanging="426"/>
        <w:rPr>
          <w:rFonts w:ascii="Arial Narrow" w:hAnsi="Arial Narrow"/>
        </w:rPr>
      </w:pPr>
      <w:r w:rsidRPr="001A6767">
        <w:rPr>
          <w:rFonts w:ascii="Arial Narrow" w:hAnsi="Arial Narrow"/>
        </w:rPr>
        <w:t xml:space="preserve">Quelles nouvelles offres de services pourraient être </w:t>
      </w:r>
      <w:r w:rsidR="001A6767" w:rsidRPr="001A6767">
        <w:rPr>
          <w:rFonts w:ascii="Arial Narrow" w:hAnsi="Arial Narrow"/>
        </w:rPr>
        <w:t>créées</w:t>
      </w:r>
      <w:r w:rsidRPr="001A6767">
        <w:rPr>
          <w:rFonts w:ascii="Arial Narrow" w:hAnsi="Arial Narrow"/>
        </w:rPr>
        <w:t xml:space="preserve"> dans votre entreprise/ département/ groupe de travail, suite aux 3 derniers litiges Client ?</w:t>
      </w:r>
    </w:p>
    <w:p w:rsidR="00EC086A" w:rsidRPr="00874BD1" w:rsidRDefault="00EC086A" w:rsidP="00D71736">
      <w:pPr>
        <w:numPr>
          <w:ilvl w:val="0"/>
          <w:numId w:val="19"/>
        </w:numPr>
        <w:ind w:left="426" w:right="-284" w:hanging="426"/>
        <w:rPr>
          <w:rFonts w:ascii="Arial Narrow" w:hAnsi="Arial Narrow"/>
          <w:b/>
          <w:szCs w:val="24"/>
        </w:rPr>
      </w:pPr>
      <w:r w:rsidRPr="00874BD1">
        <w:rPr>
          <w:rFonts w:ascii="Arial Narrow" w:hAnsi="Arial Narrow"/>
          <w:b/>
          <w:szCs w:val="24"/>
          <w:u w:val="single"/>
        </w:rPr>
        <w:t>OU</w:t>
      </w:r>
      <w:r w:rsidRPr="00874BD1">
        <w:rPr>
          <w:rFonts w:ascii="Arial Narrow" w:hAnsi="Arial Narrow"/>
          <w:b/>
          <w:szCs w:val="24"/>
        </w:rPr>
        <w:t xml:space="preserve"> votre idée de Plan d’Action Personnel : </w:t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="00D71736">
        <w:rPr>
          <w:rFonts w:ascii="Arial Narrow" w:hAnsi="Arial Narrow"/>
          <w:b/>
          <w:szCs w:val="24"/>
          <w:u w:val="single"/>
        </w:rPr>
        <w:tab/>
      </w:r>
    </w:p>
    <w:p w:rsidR="00EC086A" w:rsidRPr="00874BD1" w:rsidRDefault="00EC086A" w:rsidP="00D71736">
      <w:pPr>
        <w:ind w:left="426" w:right="-142" w:hanging="426"/>
        <w:rPr>
          <w:rFonts w:ascii="Arial Narrow" w:hAnsi="Arial Narrow"/>
          <w:szCs w:val="24"/>
          <w:u w:val="single"/>
        </w:rPr>
      </w:pP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="00D71736">
        <w:rPr>
          <w:rFonts w:ascii="Arial Narrow" w:hAnsi="Arial Narrow"/>
          <w:szCs w:val="24"/>
          <w:u w:val="single"/>
        </w:rPr>
        <w:tab/>
      </w:r>
    </w:p>
    <w:p w:rsidR="00EC086A" w:rsidRPr="00874BD1" w:rsidRDefault="00D9285E" w:rsidP="00D71736">
      <w:pPr>
        <w:ind w:left="426" w:right="-142" w:hanging="426"/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noProof/>
          <w:szCs w:val="24"/>
          <w:u w:val="single"/>
          <w:lang w:eastAsia="fr-FR"/>
        </w:rPr>
        <w:pict>
          <v:shape id="_x0000_s1026" type="#_x0000_t67" style="position:absolute;left:0;text-align:left;margin-left:199.15pt;margin-top:23.5pt;width:38.25pt;height:57.75pt;z-index:251658240">
            <v:textbox style="layout-flow:vertical-ideographic"/>
          </v:shape>
        </w:pict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D71736">
        <w:rPr>
          <w:rFonts w:ascii="Arial Narrow" w:hAnsi="Arial Narrow"/>
          <w:szCs w:val="24"/>
          <w:u w:val="single"/>
        </w:rPr>
        <w:tab/>
      </w:r>
    </w:p>
    <w:p w:rsidR="00EC086A" w:rsidRPr="005563A9" w:rsidRDefault="00EC086A" w:rsidP="00EC086A">
      <w:pPr>
        <w:pStyle w:val="ExerciseText"/>
        <w:rPr>
          <w:rFonts w:ascii="Arial" w:hAnsi="Arial" w:cs="Arial"/>
          <w:lang w:val="fr-FR"/>
        </w:rPr>
      </w:pPr>
    </w:p>
    <w:p w:rsidR="00EC086A" w:rsidRDefault="00EC086A" w:rsidP="00EC086A">
      <w:pPr>
        <w:pStyle w:val="ExerciseText"/>
        <w:ind w:left="284"/>
        <w:rPr>
          <w:rFonts w:ascii="Arial Narrow" w:hAnsi="Arial Narrow" w:cs="Arial"/>
          <w:szCs w:val="24"/>
          <w:lang w:val="fr-FR"/>
        </w:rPr>
      </w:pPr>
    </w:p>
    <w:p w:rsidR="007B3937" w:rsidRDefault="007B3937" w:rsidP="00EC086A">
      <w:pPr>
        <w:pStyle w:val="ExerciseText"/>
        <w:ind w:left="284"/>
        <w:rPr>
          <w:rFonts w:ascii="Arial Narrow" w:hAnsi="Arial Narrow" w:cs="Arial"/>
          <w:szCs w:val="24"/>
          <w:lang w:val="fr-FR"/>
        </w:rPr>
      </w:pPr>
    </w:p>
    <w:p w:rsidR="00EC086A" w:rsidRDefault="00D9285E" w:rsidP="00EC086A">
      <w:pPr>
        <w:pStyle w:val="ExerciseText"/>
        <w:ind w:left="284"/>
        <w:rPr>
          <w:rFonts w:ascii="Arial Narrow" w:hAnsi="Arial Narrow" w:cs="Arial"/>
          <w:szCs w:val="24"/>
          <w:lang w:val="fr-FR"/>
        </w:rPr>
      </w:pPr>
      <w:r>
        <w:rPr>
          <w:rFonts w:ascii="Arial Narrow" w:hAnsi="Arial Narrow" w:cs="Arial"/>
          <w:noProof/>
          <w:szCs w:val="24"/>
          <w:lang w:val="fr-FR" w:eastAsia="fr-FR"/>
        </w:rPr>
        <w:pict>
          <v:rect id="_x0000_s1027" style="position:absolute;left:0;text-align:left;margin-left:-3.35pt;margin-top:21.6pt;width:478.5pt;height:295.5pt;z-index:251657215" filled="f"/>
        </w:pict>
      </w:r>
    </w:p>
    <w:p w:rsidR="00EC086A" w:rsidRPr="009B63F4" w:rsidRDefault="00EC086A" w:rsidP="00EC086A">
      <w:pPr>
        <w:pStyle w:val="ExerciseText"/>
        <w:ind w:left="284"/>
        <w:rPr>
          <w:rFonts w:ascii="Arial Narrow" w:hAnsi="Arial Narrow" w:cs="Arial"/>
          <w:b/>
          <w:szCs w:val="24"/>
          <w:lang w:val="fr-FR"/>
        </w:rPr>
      </w:pPr>
      <w:r w:rsidRPr="009B63F4">
        <w:rPr>
          <w:rFonts w:ascii="Arial Narrow" w:hAnsi="Arial Narrow" w:cs="Arial"/>
          <w:b/>
          <w:szCs w:val="24"/>
          <w:lang w:val="fr-FR"/>
        </w:rPr>
        <w:t>1. Je vais utiliser cette idée dans mon équipe / département / entreprise :</w:t>
      </w:r>
    </w:p>
    <w:p w:rsidR="00EC086A" w:rsidRPr="00EC086A" w:rsidRDefault="00EC086A" w:rsidP="00EC086A">
      <w:pPr>
        <w:pStyle w:val="ActionSteps"/>
        <w:tabs>
          <w:tab w:val="clear" w:pos="8550"/>
          <w:tab w:val="right" w:leader="underscore" w:pos="9214"/>
        </w:tabs>
        <w:ind w:left="708"/>
        <w:rPr>
          <w:rFonts w:ascii="Arial Narrow" w:hAnsi="Arial Narrow" w:cs="Arial"/>
          <w:szCs w:val="24"/>
          <w:u w:val="single"/>
          <w:lang w:val="fr-FR"/>
        </w:rPr>
      </w:pPr>
      <w:r w:rsidRPr="00EC086A">
        <w:rPr>
          <w:rFonts w:ascii="Arial Narrow" w:hAnsi="Arial Narrow" w:cs="Arial"/>
          <w:szCs w:val="24"/>
          <w:lang w:val="fr-FR"/>
        </w:rPr>
        <w:t>A. (commencer)</w:t>
      </w:r>
      <w:r w:rsidRPr="00EC086A">
        <w:rPr>
          <w:rFonts w:ascii="Arial Narrow" w:hAnsi="Arial Narrow" w:cs="Arial"/>
          <w:szCs w:val="24"/>
          <w:lang w:val="fr-FR"/>
        </w:rPr>
        <w:tab/>
      </w:r>
    </w:p>
    <w:p w:rsidR="00EC086A" w:rsidRPr="00EC086A" w:rsidRDefault="00EC086A" w:rsidP="00EC086A">
      <w:pPr>
        <w:pStyle w:val="ActionSteps"/>
        <w:tabs>
          <w:tab w:val="clear" w:pos="8550"/>
          <w:tab w:val="right" w:leader="underscore" w:pos="9214"/>
        </w:tabs>
        <w:ind w:left="708"/>
        <w:rPr>
          <w:rFonts w:ascii="Arial Narrow" w:hAnsi="Arial Narrow" w:cs="Arial"/>
          <w:szCs w:val="24"/>
          <w:u w:val="single"/>
          <w:lang w:val="fr-FR"/>
        </w:rPr>
      </w:pPr>
      <w:r w:rsidRPr="00EC086A">
        <w:rPr>
          <w:rFonts w:ascii="Arial Narrow" w:hAnsi="Arial Narrow" w:cs="Arial"/>
          <w:szCs w:val="24"/>
          <w:lang w:val="fr-FR"/>
        </w:rPr>
        <w:t>B.  (arrêter)</w:t>
      </w:r>
      <w:r w:rsidRPr="00EC086A">
        <w:rPr>
          <w:rFonts w:ascii="Arial Narrow" w:hAnsi="Arial Narrow" w:cs="Arial"/>
          <w:szCs w:val="24"/>
          <w:lang w:val="fr-FR"/>
        </w:rPr>
        <w:tab/>
      </w:r>
    </w:p>
    <w:p w:rsidR="00EC086A" w:rsidRDefault="00EC086A" w:rsidP="00EC086A">
      <w:pPr>
        <w:pStyle w:val="ExerciseText"/>
        <w:ind w:left="708" w:right="-142"/>
        <w:rPr>
          <w:rFonts w:ascii="Arial Narrow" w:hAnsi="Arial Narrow" w:cs="Arial"/>
          <w:szCs w:val="24"/>
          <w:u w:val="single"/>
          <w:lang w:val="fr-FR"/>
        </w:rPr>
      </w:pPr>
      <w:r w:rsidRPr="00EC086A">
        <w:rPr>
          <w:rFonts w:ascii="Arial Narrow" w:hAnsi="Arial Narrow" w:cs="Arial"/>
          <w:szCs w:val="24"/>
          <w:lang w:val="fr-FR"/>
        </w:rPr>
        <w:t>C.  (continuer)</w:t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</w:p>
    <w:p w:rsidR="00EC086A" w:rsidRPr="00EC086A" w:rsidRDefault="00EC086A" w:rsidP="00EC086A">
      <w:pPr>
        <w:pStyle w:val="ExerciseText"/>
        <w:ind w:left="708" w:right="-142"/>
        <w:rPr>
          <w:rFonts w:ascii="Arial Narrow" w:hAnsi="Arial Narrow" w:cs="Arial"/>
          <w:szCs w:val="24"/>
          <w:u w:val="single"/>
          <w:lang w:val="fr-FR"/>
        </w:rPr>
      </w:pPr>
    </w:p>
    <w:p w:rsidR="00EC086A" w:rsidRPr="00EC086A" w:rsidRDefault="00EC086A" w:rsidP="00EC086A">
      <w:pPr>
        <w:pStyle w:val="ExerciseText"/>
        <w:ind w:left="284"/>
        <w:rPr>
          <w:rFonts w:ascii="Arial Narrow" w:hAnsi="Arial Narrow" w:cs="Arial"/>
          <w:szCs w:val="24"/>
          <w:lang w:val="fr-FR"/>
        </w:rPr>
      </w:pPr>
      <w:r w:rsidRPr="009B63F4">
        <w:rPr>
          <w:rFonts w:ascii="Arial Narrow" w:hAnsi="Arial Narrow" w:cs="Arial"/>
          <w:b/>
          <w:szCs w:val="24"/>
          <w:lang w:val="fr-FR"/>
        </w:rPr>
        <w:t>2. Je vais commencer le :</w:t>
      </w:r>
      <w:r w:rsidRPr="00EC086A">
        <w:rPr>
          <w:rFonts w:ascii="Arial Narrow" w:hAnsi="Arial Narrow" w:cs="Arial"/>
          <w:szCs w:val="24"/>
          <w:lang w:val="fr-FR"/>
        </w:rPr>
        <w:t xml:space="preserve"> </w:t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>(précisez la date)</w:t>
      </w:r>
    </w:p>
    <w:p w:rsidR="00EC086A" w:rsidRPr="009B63F4" w:rsidRDefault="00EC086A" w:rsidP="00EC086A">
      <w:pPr>
        <w:pStyle w:val="ExerciseText"/>
        <w:ind w:left="284"/>
        <w:rPr>
          <w:rFonts w:ascii="Arial Narrow" w:hAnsi="Arial Narrow" w:cs="Arial"/>
          <w:b/>
          <w:szCs w:val="24"/>
          <w:lang w:val="fr-FR"/>
        </w:rPr>
      </w:pPr>
      <w:r w:rsidRPr="009B63F4">
        <w:rPr>
          <w:rFonts w:ascii="Arial Narrow" w:hAnsi="Arial Narrow" w:cs="Arial"/>
          <w:b/>
          <w:szCs w:val="24"/>
          <w:lang w:val="fr-FR"/>
        </w:rPr>
        <w:t xml:space="preserve">3. Les bénéfices attendus de cette action seront pour mon équipe / département / entreprise : </w:t>
      </w:r>
    </w:p>
    <w:p w:rsidR="00EC086A" w:rsidRPr="00EC086A" w:rsidRDefault="00EC086A" w:rsidP="009B63F4">
      <w:pPr>
        <w:pStyle w:val="ExerciseText"/>
        <w:ind w:left="708" w:right="-142"/>
        <w:rPr>
          <w:rFonts w:ascii="Arial Narrow" w:hAnsi="Arial Narrow" w:cs="Arial"/>
          <w:szCs w:val="24"/>
          <w:u w:val="single"/>
          <w:lang w:val="fr-FR"/>
        </w:rPr>
      </w:pPr>
      <w:r w:rsidRPr="00EC086A">
        <w:rPr>
          <w:rFonts w:ascii="Arial Narrow" w:hAnsi="Arial Narrow" w:cs="Arial"/>
          <w:szCs w:val="24"/>
          <w:lang w:val="fr-FR"/>
        </w:rPr>
        <w:t xml:space="preserve">A. Bénéfice non-financier : </w:t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</w:p>
    <w:p w:rsidR="00EC086A" w:rsidRPr="00EC086A" w:rsidRDefault="00EC086A" w:rsidP="009B63F4">
      <w:pPr>
        <w:ind w:left="708" w:right="-142"/>
        <w:rPr>
          <w:rFonts w:ascii="Arial Narrow" w:hAnsi="Arial Narrow" w:cs="Arial"/>
          <w:sz w:val="24"/>
          <w:szCs w:val="24"/>
          <w:u w:val="single"/>
        </w:rPr>
      </w:pPr>
      <w:r w:rsidRPr="00EC086A">
        <w:rPr>
          <w:rFonts w:ascii="Arial Narrow" w:hAnsi="Arial Narrow" w:cs="Arial"/>
          <w:sz w:val="24"/>
          <w:szCs w:val="24"/>
        </w:rPr>
        <w:t xml:space="preserve">B. Bénéfice en réduction de coûts : </w:t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="009B63F4">
        <w:rPr>
          <w:rFonts w:ascii="Arial Narrow" w:hAnsi="Arial Narrow" w:cs="Arial"/>
          <w:sz w:val="24"/>
          <w:szCs w:val="24"/>
          <w:u w:val="single"/>
        </w:rPr>
        <w:tab/>
      </w:r>
    </w:p>
    <w:p w:rsidR="00F74B8C" w:rsidRPr="00760A54" w:rsidRDefault="00EC086A" w:rsidP="00760A54">
      <w:pPr>
        <w:ind w:left="708" w:right="-142"/>
        <w:rPr>
          <w:rFonts w:ascii="Arial Narrow" w:hAnsi="Arial Narrow" w:cs="Arial"/>
          <w:sz w:val="24"/>
          <w:szCs w:val="24"/>
          <w:u w:val="single"/>
        </w:rPr>
      </w:pPr>
      <w:r w:rsidRPr="00EC086A">
        <w:rPr>
          <w:rFonts w:ascii="Arial Narrow" w:hAnsi="Arial Narrow" w:cs="Arial"/>
          <w:sz w:val="24"/>
          <w:szCs w:val="24"/>
        </w:rPr>
        <w:t>C. Bénéfice en augmentation de Chiffre d’Affaires :</w:t>
      </w:r>
      <w:r w:rsidRPr="00EC086A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="009B63F4">
        <w:rPr>
          <w:rFonts w:ascii="Arial Narrow" w:hAnsi="Arial Narrow" w:cs="Arial"/>
          <w:sz w:val="24"/>
          <w:szCs w:val="24"/>
          <w:u w:val="single"/>
        </w:rPr>
        <w:tab/>
      </w:r>
    </w:p>
    <w:sectPr w:rsidR="00F74B8C" w:rsidRPr="00760A54" w:rsidSect="002A3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3" w:right="1274" w:bottom="993" w:left="1417" w:header="284" w:footer="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5E" w:rsidRDefault="00D9285E" w:rsidP="00546EBB">
      <w:pPr>
        <w:spacing w:after="0" w:line="240" w:lineRule="auto"/>
      </w:pPr>
      <w:r>
        <w:separator/>
      </w:r>
    </w:p>
  </w:endnote>
  <w:endnote w:type="continuationSeparator" w:id="0">
    <w:p w:rsidR="00D9285E" w:rsidRDefault="00D9285E" w:rsidP="0054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D1" w:rsidRDefault="00BA61D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57" w:rsidRPr="00E62C5B" w:rsidRDefault="00E62C5B" w:rsidP="00E62C5B">
    <w:pPr>
      <w:tabs>
        <w:tab w:val="center" w:pos="4320"/>
        <w:tab w:val="right" w:pos="8760"/>
      </w:tabs>
      <w:spacing w:before="220" w:after="220" w:line="240" w:lineRule="auto"/>
      <w:ind w:left="-1134" w:right="-1049"/>
      <w:jc w:val="center"/>
      <w:rPr>
        <w:rFonts w:ascii="Arial Narrow" w:eastAsia="Times New Roman" w:hAnsi="Arial Narrow" w:cs="Arial"/>
        <w:iCs/>
        <w:szCs w:val="14"/>
      </w:rPr>
    </w:pPr>
    <w:r w:rsidRPr="009261F9">
      <w:rPr>
        <w:rFonts w:ascii="Arial Narrow" w:eastAsia="Times New Roman" w:hAnsi="Arial Narrow" w:cs="Arial"/>
        <w:iCs/>
        <w:sz w:val="16"/>
        <w:szCs w:val="16"/>
      </w:rPr>
      <w:t>managementacademy.fr</w:t>
    </w:r>
    <w:r w:rsidRPr="009261F9">
      <w:rPr>
        <w:rFonts w:ascii="Arial Narrow" w:eastAsia="Times New Roman" w:hAnsi="Arial Narrow" w:cs="Arial"/>
        <w:iCs/>
        <w:szCs w:val="14"/>
      </w:rPr>
      <w:t xml:space="preserve"> – Programme Prise de Fonction par Management Academy®.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BB" w:rsidRPr="00E62C5B" w:rsidRDefault="00E62C5B" w:rsidP="00E62C5B">
    <w:pPr>
      <w:tabs>
        <w:tab w:val="center" w:pos="4320"/>
        <w:tab w:val="right" w:pos="8760"/>
      </w:tabs>
      <w:spacing w:before="220" w:after="220" w:line="240" w:lineRule="auto"/>
      <w:ind w:left="-1134" w:right="-1049"/>
      <w:jc w:val="center"/>
      <w:rPr>
        <w:rFonts w:ascii="Arial Narrow" w:eastAsia="Times New Roman" w:hAnsi="Arial Narrow" w:cs="Arial"/>
        <w:iCs/>
        <w:szCs w:val="14"/>
      </w:rPr>
    </w:pPr>
    <w:r w:rsidRPr="009261F9">
      <w:rPr>
        <w:rFonts w:ascii="Arial Narrow" w:eastAsia="Times New Roman" w:hAnsi="Arial Narrow" w:cs="Arial"/>
        <w:iCs/>
        <w:sz w:val="16"/>
        <w:szCs w:val="16"/>
      </w:rPr>
      <w:t>managementacademy.fr</w:t>
    </w:r>
    <w:r w:rsidRPr="009261F9">
      <w:rPr>
        <w:rFonts w:ascii="Arial Narrow" w:eastAsia="Times New Roman" w:hAnsi="Arial Narrow" w:cs="Arial"/>
        <w:iCs/>
        <w:szCs w:val="14"/>
      </w:rPr>
      <w:t xml:space="preserve"> – Programme Prise de Fonction par Management Academy®.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5E" w:rsidRDefault="00D9285E" w:rsidP="00546EBB">
      <w:pPr>
        <w:spacing w:after="0" w:line="240" w:lineRule="auto"/>
      </w:pPr>
      <w:r>
        <w:separator/>
      </w:r>
    </w:p>
  </w:footnote>
  <w:footnote w:type="continuationSeparator" w:id="0">
    <w:p w:rsidR="00D9285E" w:rsidRDefault="00D9285E" w:rsidP="0054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D1" w:rsidRDefault="00BA61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57" w:rsidRDefault="00E62C5B">
    <w:pPr>
      <w:pStyle w:val="En-tte"/>
    </w:pPr>
    <w:r>
      <w:rPr>
        <w:rFonts w:ascii="Arial Narrow" w:hAnsi="Arial Narrow"/>
        <w:i/>
        <w:noProof/>
        <w:lang w:eastAsia="fr-FR"/>
      </w:rPr>
      <w:drawing>
        <wp:inline distT="0" distB="0" distL="0" distR="0" wp14:anchorId="182C3084" wp14:editId="724DFF22">
          <wp:extent cx="5760720" cy="70745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7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67" w:rsidRDefault="00E62C5B" w:rsidP="0006529B">
    <w:pPr>
      <w:pStyle w:val="En-tte"/>
      <w:tabs>
        <w:tab w:val="clear" w:pos="9072"/>
      </w:tabs>
      <w:ind w:left="-1417" w:right="-1274"/>
      <w:jc w:val="center"/>
    </w:pPr>
    <w:r>
      <w:rPr>
        <w:rFonts w:ascii="Arial Narrow" w:hAnsi="Arial Narrow"/>
        <w:i/>
        <w:noProof/>
        <w:lang w:eastAsia="fr-FR"/>
      </w:rPr>
      <w:drawing>
        <wp:inline distT="0" distB="0" distL="0" distR="0" wp14:anchorId="182C3084" wp14:editId="724DFF22">
          <wp:extent cx="5760720" cy="70745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7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F90D5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67336"/>
    <w:multiLevelType w:val="hybridMultilevel"/>
    <w:tmpl w:val="4E02257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3047B"/>
    <w:multiLevelType w:val="hybridMultilevel"/>
    <w:tmpl w:val="F0E65D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31B38"/>
    <w:multiLevelType w:val="hybridMultilevel"/>
    <w:tmpl w:val="B19075EA"/>
    <w:lvl w:ilvl="0" w:tplc="06AA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088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2E2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C7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4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E6B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033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030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11858"/>
    <w:multiLevelType w:val="hybridMultilevel"/>
    <w:tmpl w:val="B92E96B4"/>
    <w:lvl w:ilvl="0" w:tplc="A4F265FE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722AF1"/>
    <w:multiLevelType w:val="hybridMultilevel"/>
    <w:tmpl w:val="2BACD8BA"/>
    <w:lvl w:ilvl="0" w:tplc="8B2C912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DE1F6C"/>
    <w:multiLevelType w:val="hybridMultilevel"/>
    <w:tmpl w:val="48183B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C1AD7"/>
    <w:multiLevelType w:val="hybridMultilevel"/>
    <w:tmpl w:val="ABDA5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15E7F"/>
    <w:multiLevelType w:val="hybridMultilevel"/>
    <w:tmpl w:val="35F20FF0"/>
    <w:lvl w:ilvl="0" w:tplc="4AD08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BE7B5A"/>
    <w:multiLevelType w:val="hybridMultilevel"/>
    <w:tmpl w:val="E9B2E46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2C43F3"/>
    <w:multiLevelType w:val="hybridMultilevel"/>
    <w:tmpl w:val="14BA6B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E23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0A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8F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69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8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A2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49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2F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93667BD"/>
    <w:multiLevelType w:val="hybridMultilevel"/>
    <w:tmpl w:val="0EECEA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514C3"/>
    <w:multiLevelType w:val="hybridMultilevel"/>
    <w:tmpl w:val="4DE4BB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13F36"/>
    <w:multiLevelType w:val="hybridMultilevel"/>
    <w:tmpl w:val="6A34B6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5C093D"/>
    <w:multiLevelType w:val="hybridMultilevel"/>
    <w:tmpl w:val="4A484212"/>
    <w:lvl w:ilvl="0" w:tplc="3C82D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A9590F"/>
    <w:multiLevelType w:val="hybridMultilevel"/>
    <w:tmpl w:val="E9B4582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6C3ECF"/>
    <w:multiLevelType w:val="hybridMultilevel"/>
    <w:tmpl w:val="7E621C44"/>
    <w:lvl w:ilvl="0" w:tplc="040C0017">
      <w:start w:val="1"/>
      <w:numFmt w:val="lowerLetter"/>
      <w:lvlText w:val="%1)"/>
      <w:lvlJc w:val="left"/>
      <w:pPr>
        <w:ind w:left="729" w:hanging="360"/>
      </w:pPr>
    </w:lvl>
    <w:lvl w:ilvl="1" w:tplc="040C0019" w:tentative="1">
      <w:start w:val="1"/>
      <w:numFmt w:val="lowerLetter"/>
      <w:lvlText w:val="%2."/>
      <w:lvlJc w:val="left"/>
      <w:pPr>
        <w:ind w:left="1449" w:hanging="360"/>
      </w:pPr>
    </w:lvl>
    <w:lvl w:ilvl="2" w:tplc="040C001B" w:tentative="1">
      <w:start w:val="1"/>
      <w:numFmt w:val="lowerRoman"/>
      <w:lvlText w:val="%3."/>
      <w:lvlJc w:val="right"/>
      <w:pPr>
        <w:ind w:left="2169" w:hanging="180"/>
      </w:pPr>
    </w:lvl>
    <w:lvl w:ilvl="3" w:tplc="040C000F" w:tentative="1">
      <w:start w:val="1"/>
      <w:numFmt w:val="decimal"/>
      <w:lvlText w:val="%4."/>
      <w:lvlJc w:val="left"/>
      <w:pPr>
        <w:ind w:left="2889" w:hanging="360"/>
      </w:pPr>
    </w:lvl>
    <w:lvl w:ilvl="4" w:tplc="040C0019" w:tentative="1">
      <w:start w:val="1"/>
      <w:numFmt w:val="lowerLetter"/>
      <w:lvlText w:val="%5."/>
      <w:lvlJc w:val="left"/>
      <w:pPr>
        <w:ind w:left="3609" w:hanging="360"/>
      </w:pPr>
    </w:lvl>
    <w:lvl w:ilvl="5" w:tplc="040C001B" w:tentative="1">
      <w:start w:val="1"/>
      <w:numFmt w:val="lowerRoman"/>
      <w:lvlText w:val="%6."/>
      <w:lvlJc w:val="right"/>
      <w:pPr>
        <w:ind w:left="4329" w:hanging="180"/>
      </w:pPr>
    </w:lvl>
    <w:lvl w:ilvl="6" w:tplc="040C000F" w:tentative="1">
      <w:start w:val="1"/>
      <w:numFmt w:val="decimal"/>
      <w:lvlText w:val="%7."/>
      <w:lvlJc w:val="left"/>
      <w:pPr>
        <w:ind w:left="5049" w:hanging="360"/>
      </w:pPr>
    </w:lvl>
    <w:lvl w:ilvl="7" w:tplc="040C0019" w:tentative="1">
      <w:start w:val="1"/>
      <w:numFmt w:val="lowerLetter"/>
      <w:lvlText w:val="%8."/>
      <w:lvlJc w:val="left"/>
      <w:pPr>
        <w:ind w:left="5769" w:hanging="360"/>
      </w:pPr>
    </w:lvl>
    <w:lvl w:ilvl="8" w:tplc="040C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391B7176"/>
    <w:multiLevelType w:val="hybridMultilevel"/>
    <w:tmpl w:val="262CD4F8"/>
    <w:lvl w:ilvl="0" w:tplc="9C28447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E23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0A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8F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69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8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A2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49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2F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92C06C1"/>
    <w:multiLevelType w:val="hybridMultilevel"/>
    <w:tmpl w:val="9160A844"/>
    <w:lvl w:ilvl="0" w:tplc="D5FCC5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3002F"/>
    <w:multiLevelType w:val="hybridMultilevel"/>
    <w:tmpl w:val="93189E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E0F53"/>
    <w:multiLevelType w:val="hybridMultilevel"/>
    <w:tmpl w:val="48A0AABE"/>
    <w:lvl w:ilvl="0" w:tplc="B020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68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8B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440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0D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04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8C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E5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ED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AC67D6"/>
    <w:multiLevelType w:val="hybridMultilevel"/>
    <w:tmpl w:val="E4424B5A"/>
    <w:lvl w:ilvl="0" w:tplc="29DEA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AE6C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ADE6D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7C8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78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A09E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EE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00D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008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B34DAE"/>
    <w:multiLevelType w:val="hybridMultilevel"/>
    <w:tmpl w:val="B860F266"/>
    <w:lvl w:ilvl="0" w:tplc="040C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E36843"/>
    <w:multiLevelType w:val="hybridMultilevel"/>
    <w:tmpl w:val="57F6D4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E78AE"/>
    <w:multiLevelType w:val="hybridMultilevel"/>
    <w:tmpl w:val="11A2D392"/>
    <w:lvl w:ilvl="0" w:tplc="194E133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54993583"/>
    <w:multiLevelType w:val="hybridMultilevel"/>
    <w:tmpl w:val="342872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57326"/>
    <w:multiLevelType w:val="hybridMultilevel"/>
    <w:tmpl w:val="E04203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E0137"/>
    <w:multiLevelType w:val="hybridMultilevel"/>
    <w:tmpl w:val="33A233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597B44"/>
    <w:multiLevelType w:val="hybridMultilevel"/>
    <w:tmpl w:val="51F45CE4"/>
    <w:lvl w:ilvl="0" w:tplc="2BAA6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23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0A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8F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69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8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A2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49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2F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143088F"/>
    <w:multiLevelType w:val="hybridMultilevel"/>
    <w:tmpl w:val="2A406884"/>
    <w:lvl w:ilvl="0" w:tplc="F4422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C14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E4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B20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AF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00C7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4B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2A9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2C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FA0F4C"/>
    <w:multiLevelType w:val="hybridMultilevel"/>
    <w:tmpl w:val="14F20D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56F88"/>
    <w:multiLevelType w:val="hybridMultilevel"/>
    <w:tmpl w:val="17AA5492"/>
    <w:lvl w:ilvl="0" w:tplc="EF44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283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5EC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41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8B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C01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CA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CCB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42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EA05A9"/>
    <w:multiLevelType w:val="hybridMultilevel"/>
    <w:tmpl w:val="F16416B0"/>
    <w:lvl w:ilvl="0" w:tplc="B8AAF3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A2735C"/>
    <w:multiLevelType w:val="hybridMultilevel"/>
    <w:tmpl w:val="ADDA29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881578F"/>
    <w:multiLevelType w:val="hybridMultilevel"/>
    <w:tmpl w:val="323A4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50391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4D002E"/>
    <w:multiLevelType w:val="hybridMultilevel"/>
    <w:tmpl w:val="35F20FF0"/>
    <w:lvl w:ilvl="0" w:tplc="4AD08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1C0914"/>
    <w:multiLevelType w:val="hybridMultilevel"/>
    <w:tmpl w:val="E58A76BC"/>
    <w:lvl w:ilvl="0" w:tplc="80ACB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ED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38D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4A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88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A6F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1C3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A7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C0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9C1E8A"/>
    <w:multiLevelType w:val="hybridMultilevel"/>
    <w:tmpl w:val="B11054F8"/>
    <w:lvl w:ilvl="0" w:tplc="9C284470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E4127D"/>
    <w:multiLevelType w:val="hybridMultilevel"/>
    <w:tmpl w:val="16503A58"/>
    <w:lvl w:ilvl="0" w:tplc="C4FC8D1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BA3ACA"/>
    <w:multiLevelType w:val="hybridMultilevel"/>
    <w:tmpl w:val="CEBC9B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127182"/>
    <w:multiLevelType w:val="hybridMultilevel"/>
    <w:tmpl w:val="9B720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8"/>
  </w:num>
  <w:num w:numId="4">
    <w:abstractNumId w:val="35"/>
  </w:num>
  <w:num w:numId="5">
    <w:abstractNumId w:val="27"/>
  </w:num>
  <w:num w:numId="6">
    <w:abstractNumId w:val="23"/>
  </w:num>
  <w:num w:numId="7">
    <w:abstractNumId w:val="6"/>
  </w:num>
  <w:num w:numId="8">
    <w:abstractNumId w:val="30"/>
  </w:num>
  <w:num w:numId="9">
    <w:abstractNumId w:val="12"/>
  </w:num>
  <w:num w:numId="10">
    <w:abstractNumId w:val="25"/>
  </w:num>
  <w:num w:numId="11">
    <w:abstractNumId w:val="15"/>
  </w:num>
  <w:num w:numId="12">
    <w:abstractNumId w:val="19"/>
  </w:num>
  <w:num w:numId="13">
    <w:abstractNumId w:val="39"/>
  </w:num>
  <w:num w:numId="14">
    <w:abstractNumId w:val="9"/>
  </w:num>
  <w:num w:numId="15">
    <w:abstractNumId w:val="0"/>
  </w:num>
  <w:num w:numId="16">
    <w:abstractNumId w:val="28"/>
  </w:num>
  <w:num w:numId="17">
    <w:abstractNumId w:val="10"/>
  </w:num>
  <w:num w:numId="18">
    <w:abstractNumId w:val="17"/>
  </w:num>
  <w:num w:numId="19">
    <w:abstractNumId w:val="37"/>
  </w:num>
  <w:num w:numId="20">
    <w:abstractNumId w:val="34"/>
  </w:num>
  <w:num w:numId="21">
    <w:abstractNumId w:val="1"/>
  </w:num>
  <w:num w:numId="22">
    <w:abstractNumId w:val="3"/>
  </w:num>
  <w:num w:numId="23">
    <w:abstractNumId w:val="40"/>
  </w:num>
  <w:num w:numId="24">
    <w:abstractNumId w:val="31"/>
  </w:num>
  <w:num w:numId="25">
    <w:abstractNumId w:val="2"/>
  </w:num>
  <w:num w:numId="26">
    <w:abstractNumId w:val="18"/>
  </w:num>
  <w:num w:numId="27">
    <w:abstractNumId w:val="32"/>
  </w:num>
  <w:num w:numId="28">
    <w:abstractNumId w:val="16"/>
  </w:num>
  <w:num w:numId="29">
    <w:abstractNumId w:val="22"/>
  </w:num>
  <w:num w:numId="30">
    <w:abstractNumId w:val="20"/>
  </w:num>
  <w:num w:numId="31">
    <w:abstractNumId w:val="26"/>
  </w:num>
  <w:num w:numId="32">
    <w:abstractNumId w:val="7"/>
  </w:num>
  <w:num w:numId="33">
    <w:abstractNumId w:val="24"/>
  </w:num>
  <w:num w:numId="34">
    <w:abstractNumId w:val="14"/>
  </w:num>
  <w:num w:numId="35">
    <w:abstractNumId w:val="4"/>
  </w:num>
  <w:num w:numId="36">
    <w:abstractNumId w:val="5"/>
  </w:num>
  <w:num w:numId="37">
    <w:abstractNumId w:val="38"/>
  </w:num>
  <w:num w:numId="38">
    <w:abstractNumId w:val="29"/>
  </w:num>
  <w:num w:numId="39">
    <w:abstractNumId w:val="36"/>
  </w:num>
  <w:num w:numId="40">
    <w:abstractNumId w:val="2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167"/>
    <w:rsid w:val="00006E05"/>
    <w:rsid w:val="0006529B"/>
    <w:rsid w:val="00071F89"/>
    <w:rsid w:val="00096F8F"/>
    <w:rsid w:val="000C0173"/>
    <w:rsid w:val="0010710C"/>
    <w:rsid w:val="001212FB"/>
    <w:rsid w:val="00152622"/>
    <w:rsid w:val="001A3A43"/>
    <w:rsid w:val="001A6767"/>
    <w:rsid w:val="001B4B60"/>
    <w:rsid w:val="001C6DCF"/>
    <w:rsid w:val="00224252"/>
    <w:rsid w:val="00244E19"/>
    <w:rsid w:val="002A3667"/>
    <w:rsid w:val="002A4498"/>
    <w:rsid w:val="00332503"/>
    <w:rsid w:val="0034489A"/>
    <w:rsid w:val="00356FF1"/>
    <w:rsid w:val="00401551"/>
    <w:rsid w:val="00416006"/>
    <w:rsid w:val="00421F57"/>
    <w:rsid w:val="00433B51"/>
    <w:rsid w:val="00440C54"/>
    <w:rsid w:val="004C1FB7"/>
    <w:rsid w:val="004D1374"/>
    <w:rsid w:val="00524519"/>
    <w:rsid w:val="00546EBB"/>
    <w:rsid w:val="005B4701"/>
    <w:rsid w:val="005D3125"/>
    <w:rsid w:val="005F044A"/>
    <w:rsid w:val="006C56E2"/>
    <w:rsid w:val="00715D18"/>
    <w:rsid w:val="00730514"/>
    <w:rsid w:val="00760A54"/>
    <w:rsid w:val="007B3937"/>
    <w:rsid w:val="007D06EA"/>
    <w:rsid w:val="008414F3"/>
    <w:rsid w:val="00870094"/>
    <w:rsid w:val="00874BD1"/>
    <w:rsid w:val="008811C4"/>
    <w:rsid w:val="008A6E39"/>
    <w:rsid w:val="0090092A"/>
    <w:rsid w:val="009034C8"/>
    <w:rsid w:val="00977C4E"/>
    <w:rsid w:val="00985BCC"/>
    <w:rsid w:val="009B63F4"/>
    <w:rsid w:val="00A240F7"/>
    <w:rsid w:val="00A753B8"/>
    <w:rsid w:val="00AE1586"/>
    <w:rsid w:val="00B3286F"/>
    <w:rsid w:val="00B33066"/>
    <w:rsid w:val="00BA61D1"/>
    <w:rsid w:val="00C215D4"/>
    <w:rsid w:val="00C3674A"/>
    <w:rsid w:val="00C97167"/>
    <w:rsid w:val="00CB5D0C"/>
    <w:rsid w:val="00D03C1F"/>
    <w:rsid w:val="00D629E8"/>
    <w:rsid w:val="00D71736"/>
    <w:rsid w:val="00D9285E"/>
    <w:rsid w:val="00DA6718"/>
    <w:rsid w:val="00E261A0"/>
    <w:rsid w:val="00E46C5F"/>
    <w:rsid w:val="00E62C5B"/>
    <w:rsid w:val="00EC086A"/>
    <w:rsid w:val="00EE5A67"/>
    <w:rsid w:val="00F4755A"/>
    <w:rsid w:val="00F642FC"/>
    <w:rsid w:val="00F74B8C"/>
    <w:rsid w:val="00FA7E9B"/>
    <w:rsid w:val="00FB5164"/>
    <w:rsid w:val="00F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4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546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546EB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E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E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A67"/>
  </w:style>
  <w:style w:type="paragraph" w:styleId="Listenumros">
    <w:name w:val="List Number"/>
    <w:aliases w:val="LG Number"/>
    <w:basedOn w:val="Normal"/>
    <w:uiPriority w:val="99"/>
    <w:rsid w:val="00F74B8C"/>
    <w:pPr>
      <w:numPr>
        <w:numId w:val="15"/>
      </w:numPr>
      <w:tabs>
        <w:tab w:val="clear" w:pos="360"/>
      </w:tabs>
      <w:spacing w:after="22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mallCaps">
    <w:name w:val="Small Caps"/>
    <w:basedOn w:val="Policepardfaut"/>
    <w:uiPriority w:val="99"/>
    <w:rsid w:val="00F74B8C"/>
    <w:rPr>
      <w:b/>
      <w:bCs w:val="0"/>
      <w:smallCaps/>
      <w:szCs w:val="24"/>
    </w:rPr>
  </w:style>
  <w:style w:type="paragraph" w:customStyle="1" w:styleId="Page2TopTitle">
    <w:name w:val="Page2 Top Title"/>
    <w:basedOn w:val="Normal"/>
    <w:uiPriority w:val="99"/>
    <w:rsid w:val="00F74B8C"/>
    <w:pPr>
      <w:spacing w:after="0" w:line="240" w:lineRule="auto"/>
      <w:ind w:left="2405" w:right="2592"/>
    </w:pPr>
    <w:rPr>
      <w:rFonts w:ascii="Times New Roman" w:eastAsia="Times New Roman" w:hAnsi="Times New Roman" w:cs="Times New Roman"/>
      <w:b/>
      <w:smallCaps/>
      <w:sz w:val="32"/>
      <w:szCs w:val="32"/>
      <w:lang w:val="en-US"/>
    </w:rPr>
  </w:style>
  <w:style w:type="paragraph" w:customStyle="1" w:styleId="ExerciseText">
    <w:name w:val="Exercise Text"/>
    <w:basedOn w:val="Normal"/>
    <w:rsid w:val="00EC086A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ullmargin20ptblanklineunderline">
    <w:name w:val="Full margin 20 pt blank line underline"/>
    <w:basedOn w:val="Normal"/>
    <w:rsid w:val="00EC086A"/>
    <w:pPr>
      <w:pBdr>
        <w:bottom w:val="single" w:sz="4" w:space="0" w:color="auto"/>
        <w:between w:val="single" w:sz="4" w:space="0" w:color="auto"/>
      </w:pBdr>
      <w:spacing w:after="0" w:line="40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ullmargin18ptblanklineunderline">
    <w:name w:val="Full margin 18 pt blank line underline"/>
    <w:basedOn w:val="Normal"/>
    <w:rsid w:val="00EC086A"/>
    <w:pPr>
      <w:pBdr>
        <w:bottom w:val="single" w:sz="4" w:space="0" w:color="auto"/>
        <w:between w:val="single" w:sz="4" w:space="0" w:color="auto"/>
      </w:pBdr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tionSteps">
    <w:name w:val="ActionSteps"/>
    <w:basedOn w:val="Normal"/>
    <w:rsid w:val="00EC086A"/>
    <w:pPr>
      <w:tabs>
        <w:tab w:val="right" w:leader="underscore" w:pos="8550"/>
      </w:tabs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arningGuide-SubBullets">
    <w:name w:val="Learning Guide-SubBullets"/>
    <w:basedOn w:val="Normal"/>
    <w:link w:val="LearningGuide-SubBulletsChar"/>
    <w:uiPriority w:val="99"/>
    <w:rsid w:val="00B33066"/>
    <w:pPr>
      <w:tabs>
        <w:tab w:val="num" w:pos="1260"/>
      </w:tabs>
      <w:spacing w:after="220" w:line="240" w:lineRule="auto"/>
      <w:ind w:left="1260" w:hanging="360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LearningGuide-SubBulletsChar">
    <w:name w:val="Learning Guide-SubBullets Char"/>
    <w:basedOn w:val="Policepardfaut"/>
    <w:link w:val="LearningGuide-SubBullets"/>
    <w:uiPriority w:val="99"/>
    <w:locked/>
    <w:rsid w:val="00B33066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customStyle="1" w:styleId="StyleLearningGuide-SubBulletsBold">
    <w:name w:val="Style Learning Guide-SubBullets + Bold"/>
    <w:basedOn w:val="Normal"/>
    <w:rsid w:val="00D71736"/>
    <w:pPr>
      <w:spacing w:after="220" w:line="240" w:lineRule="auto"/>
    </w:pPr>
    <w:rPr>
      <w:rFonts w:ascii="Times New Roman" w:eastAsia="Times New Roman" w:hAnsi="Times New Roman" w:cs="Times New Roman"/>
      <w:bCs/>
      <w:i/>
      <w:iCs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421F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1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5618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052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521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373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252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381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7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1677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007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564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949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425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507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8426">
          <w:marLeft w:val="547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97">
          <w:marLeft w:val="547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376">
          <w:marLeft w:val="547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284">
          <w:marLeft w:val="547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950">
          <w:marLeft w:val="547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Montaldier</dc:creator>
  <cp:lastModifiedBy>Marc Montaldier</cp:lastModifiedBy>
  <cp:revision>35</cp:revision>
  <cp:lastPrinted>2019-01-16T14:59:00Z</cp:lastPrinted>
  <dcterms:created xsi:type="dcterms:W3CDTF">2011-06-15T13:43:00Z</dcterms:created>
  <dcterms:modified xsi:type="dcterms:W3CDTF">2019-01-16T14:59:00Z</dcterms:modified>
</cp:coreProperties>
</file>